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20"/>
          <w:sz w:val="42"/>
          <w:szCs w:val="42"/>
          <w:lang w:val="en-US" w:eastAsia="zh-CN"/>
        </w:rPr>
        <w:t>2024年1月-6月村级信息公开平台问题清单</w:t>
      </w:r>
    </w:p>
    <w:tbl>
      <w:tblPr>
        <w:tblStyle w:val="2"/>
        <w:tblW w:w="88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369"/>
        <w:gridCol w:w="3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责任单位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存在的突出问题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</w:rPr>
              <w:t>碑家岗村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“公示公告”栏目超过6个月未更新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</w:rPr>
              <w:t>吴家老湾社区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“村务公开”栏目超过6个月未更新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WYxZDg5YTYyMzQyYzk2MDY2NjQ0YzZhZmZkNWUifQ=="/>
    <w:docVar w:name="KSO_WPS_MARK_KEY" w:val="c01f5bca-13f0-4aaf-be6b-1f34e8cf1be4"/>
  </w:docVars>
  <w:rsids>
    <w:rsidRoot w:val="65C77B1D"/>
    <w:rsid w:val="65C6608B"/>
    <w:rsid w:val="65C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148</Characters>
  <Lines>0</Lines>
  <Paragraphs>0</Paragraphs>
  <TotalTime>0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2024-07-11T08:05:00Z</dcterms:created>
  <dc:creator>PC</dc:creator>
  <cp:lastModifiedBy>PC</cp:lastModifiedBy>
  <dcterms:modified xsi:type="dcterms:W3CDTF">2024-07-11T08:06:18Z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A5852BEFE0F943D69F85DC1D46CB4D86_13</vt:lpwstr>
  </property>
</Properties>
</file>