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</w:rPr>
        <w:t>随州高新区区级高频事项“最多跑一次”清单(2024年度)</w:t>
      </w:r>
    </w:p>
    <w:tbl>
      <w:tblPr>
        <w:tblStyle w:val="3"/>
        <w:tblW w:w="14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828"/>
        <w:gridCol w:w="4382"/>
        <w:gridCol w:w="4764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办理项名称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户口迁移审批（父母投靠子女落户）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户口迁移审批（子女投靠父母落户）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户口迁移审批（租赁房屋落户）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户口迁移审批（购买商品房落户）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户口迁移审批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户口迁移审批（夫妻投靠及子女随迁落户）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核发居民身份证（首次申领居民身份证）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核发居民身份证（换领居民身份证）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核发居民身份证（损坏换领、丢失补领居民身份证）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核发居民身份证（申领临时居民身份证）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核发居民身份证（异地受理居民身份证）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对新出生婴儿办理出生登记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对新出生婴儿办理出生登记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死亡、宣告死亡、宣告失踪人员办理户口注销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死亡、宣告死亡、宣告失踪人员办理户口注销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互联网上网服务营业场所中信息网络安全审批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互联网上网服务营业场所中信息网络安全审批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户口项目变更更正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户口项目变更更正（姓氏变更）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高新区公安分局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户口项目变更更正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户口项目变更更正（名字变更）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高新区党群工作局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出版物零售业务经营许可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出版物零售业务经营许可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高新区党群工作局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单位、个人通过互联网等信息网络从事出版物发行业务备案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单位、个人通过互联网等信息网络从事出版物发行业务备案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政府投资项目可行性研究报告审批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政府投资项目可行性研究报告或实施方案审批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政府投资项目建议书审批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政府投资项目建议书审批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光伏发电项目备案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光伏发电项目备案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高新区社会事务局（民政局）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伤残抚恤关系接收、转移办理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伤残抚恤关系接收、转移办理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高新区社会事务局（民政局）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残疾人证新办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残疾人证新办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高新区社会事务局（民政局）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残疾人证换领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残疾人证换领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高新区社会事务局（民政局）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城乡低保对象享受结果查询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城乡低保对象享受结果查询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【省集中企保系统】社会团体参保登记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【省集中企保系统】企业参保登记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参保单位注销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【省集中企保系统】单位社会保险注销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职工参保登记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【省集中企保系统】单位职工参保登记/续保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单位（项目）基本信息变更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【省集中企保系统】单位关键信息变更登记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单位（项目）基本信息变更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【省集中企保系统】单位一般信息变更登记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个人基本信息变更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【省集中企保系统】个人关键信息变更登记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个人基本信息变更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【省集中企保系统】单位职工关键信息变更登记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缴费人员增减申报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【省集中企保系统】单位职工社会保险暂停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缴费人员增减申报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【省集中企保系统】灵活就业人员社会保险暂停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缴费人员增减申报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【省集中企保系统】灵活就业人员新增/续保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社会保险缴费申报与变更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【省集中企保系统】单位职工社会保险缴费工资变更申报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社会保险缴费申报与变更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【省集中企保系统】单位社会保险缴费申报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社会保险缴费申报与变更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【省集中企保系统】单位社会保险缴费撤销申报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社会保险缴费申报与变更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【省集中企保系统】单位社会保险费应缴认定单及退费单据开具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社会保险费断缴补缴申报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【省集中企保系统】单位社会保险补缴申报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个人权益记录查询打印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【省集中企保系统】湖北省养老待遇证明（个人专用）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个人权益记录查询打印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【省集中企保系统】城镇企业职工社会保险个人参保证明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多重养老保险关系个人账户退费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【省集中企保系统】单位职工社会保险费多缴退费申报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社会保障卡服务（申领）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社会保障卡挂失与解挂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社会保障卡服务（正式挂失）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社会保障卡服务（补换卡）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就业困难人员社会保险补贴申领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就业困难人员社会保险补贴申领（公益性岗位安置）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《湖北省老年人优待证》办理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《湖北省老年人优待证》办理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歇业备案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设立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变更（备案）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食品生产许可证（含保健食品、食品添加剂）核发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食品经营许可注销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食品经营许可新办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食品经营许可延续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食品经营许可变更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食品生产加工小作坊生产许可（新办）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食品生产加工小作坊生产许可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食品生产加工小作坊生产许可（延续）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药品零售企业经营许可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《药品经营许可证》零售（连锁）核发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药品零售企业经营许可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《药品经营许可证》零售（连锁）换发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药品零售企业经营许可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《药品经营许可证》零售（连锁）的经营地址、经营范围、经营方式、仓库地址等（许可事项）变更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药品零售企业经营许可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《药品经营许可证》零售（连锁）的企业名称、法定代表人、主要负责人、质量负责人等（登记事项）变更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股权出质的设立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设立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内资公司设立登记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内资分公司设立登记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内资公司变更登记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内资分公司变更登记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内资分公司注销登记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企业迁移登记（内资）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内资公司撤销变更登记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内资公司注销登记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增、减、补、换发证照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个人独资企业分支机构注销登记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个人独资企业分支机构注销登记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《医疗器械经营许可证》（零售）核发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《医疗器械经营许可证》（零售）核发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《医疗器械经营许可证》（零售）的企业名称、法定代表人、企业负责人、住所地址等事项变更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《医疗器械经营许可证》（零售）的企业名称、法定代表人、企业负责人、住所地址等事项变更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《医疗器械经营许可证》（零售）换发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《医疗器械经营许可证》（零售）换发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公司备案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歇业备案（内外资）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仅销售预包装食品经营者备案首次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仅销售预包装食品经营者备案首次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仅销售预包装食品经营者备案信息变更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仅销售预包装食品经营者备案信息变更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仅销售预包装食品经营者备案信息注销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仅销售预包装食品经营者备案信息注销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第二类医疗器械经营备案（首次备案）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第二类医疗器械经营备案（变更）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危险化学品（不含仓储）经营许可申请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生产安全事故应急救援预案备案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生产安全事故应急救援预案备案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危险化学品重大危险源备案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危险化学品重大危险源备案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第三类非药品类易制毒化学品经营备案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第三类非药品类易制毒化学品经营备案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一照一码户登记信息确认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一照一码户登记信息确认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两证整合个体工商户登记信息确认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两证整合个体工商户登记信息确认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增值税一般纳税人登记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增值税一般纳税人登记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注销税务登记（适用于“一照一码”“两证整合”以外的纳税人）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注销税务登记（适用于“一照一码”“两证整合”以外的纳税人）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税务注销即时办理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税务注销即时办理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注销扣缴税款登记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注销扣缴税款登记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存款账户账号报告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存款账户账号报告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财务会计制度及核算软件备案报告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财务会计制度及核算软件备案报告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银税三方（委托）划缴协议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银税三方（委托）划缴协议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申报错误更正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申报错误更正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纳税人涉税信息查询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纳税人涉税信息查询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纳税咨询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纳税咨询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一般纳税人资格查询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一般纳税人资格查询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开具税收完税证明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开具税收完税证明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开具社会保险费缴费证明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开具社会保险缴费证明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开具个人所得税纳税记录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开具个人所得税纳税记录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社会保险费缴纳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社会保险费缴纳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增值税一般纳税人申报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增值税一般纳税人申报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增值税小规模纳税人申报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增值税小规模纳税人申报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增值税预缴申报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增值税预缴申报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消费税申报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消费税申报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清算企业所得税申报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清算企业所得税申报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房产税申报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房产税申报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城镇土地使用税申报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城镇土地使用税申报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土地增值税预征申报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土地增值税预征申报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土地增值税清算申报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土地增值税清算申报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耕地占用税申报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耕地占用税申报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印花税申报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印花税申报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环境保护税申报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环境保护税申报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附加税（费）申报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附加税（费）申报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定期定额户自行申报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定期定额户自行申报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通用申报（税及附征税费）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通用申报（税及附征税费）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误收多缴退抵税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误收多缴退抵税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汇算清缴结算多缴退抵税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汇算清缴结算多缴退抵税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增值税期末留抵税额退税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增值税期末留抵税额退税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石脑油、燃料油消费税退税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石脑油、燃料油消费税退税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税收减免核准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税收减免核准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单位社会保险费申报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单位社会保险费申报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城乡居民社会保险费申报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城乡居民社会保险费申报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残疾人就业保障金申报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残疾人就业保障金申报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高新区税务局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非税收入通用申报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非税收入通用申报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高新区消防救援大队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林木采伐许可证核发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林木采伐许可证核发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临时使用林地审批（县级权限）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临时使用林地审批（县级权限）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省重点保护陆生野生动物及其产品经营利用许可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省重点保护陆生野生动物及其产品经营利用许可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划拨土地使用权和地上建筑物及附着物所有权转让、出租、抵押审批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划拨土地使用权和地上建筑物及附着物所有权抵押审批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建设用地、临时建设用地规划许可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新增建设用地办理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建设用地、临时建设用地规划许可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临时建设用地规划许可（新办）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建设工程规划许可（交通市政项目-非管线类）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建设工程规划许可（交通市政项目-管线类）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建设工程规划许可（非交通市政项目）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建设工程、临时建设工程规划许可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建设工程规划许可（新办）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不动产权属证明网上查询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不动产登记证明查询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高新区自然资源和规划建设中心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建设项目用地预审与选址意见书核发（新办）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建筑工程施工许可（变更）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建筑工程施工许可（新办）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特殊建设工程的消防设计审查（非投资类）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雷电防护装置设计审核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雷电防护装置设计审核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建设工程竣工验收消防备案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其他建设工程竣工验收消防备案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人民防空工程竣工验收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人民防空工程竣工验收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建设工程竣工档案验收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建设工程竣工档案验收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高新区生态环境服务中心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排污许可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排污许可证核发（简化管理类）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高新区生态环境服务中心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一般建设项目环境影响评价审批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建设项目（非辐射类）环境影响评价文件审批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高新区生态环境服务中心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对突发环境事件应急预案的备案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对突发环境事件应急预案的备案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20"/>
          <w:szCs w:val="2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WYxZDg5YTYyMzQyYzk2MDY2NjQ0YzZhZmZkNWUifQ=="/>
    <w:docVar w:name="KSO_WPS_MARK_KEY" w:val="a722a888-ed03-4cd9-8055-7c392c5192c3"/>
  </w:docVars>
  <w:rsids>
    <w:rsidRoot w:val="00000000"/>
    <w:rsid w:val="078D3A1F"/>
    <w:rsid w:val="0CB3217A"/>
    <w:rsid w:val="0E1271AB"/>
    <w:rsid w:val="11F1678E"/>
    <w:rsid w:val="12A62B4D"/>
    <w:rsid w:val="3CAB6419"/>
    <w:rsid w:val="4E9B2306"/>
    <w:rsid w:val="55482E46"/>
    <w:rsid w:val="56306394"/>
    <w:rsid w:val="586F53F7"/>
    <w:rsid w:val="59B60BF2"/>
    <w:rsid w:val="63BC56BF"/>
    <w:rsid w:val="66215FA4"/>
    <w:rsid w:val="682D3D04"/>
    <w:rsid w:val="6A260A9D"/>
    <w:rsid w:val="7A8E51D5"/>
    <w:rsid w:val="7D5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6817</Words>
  <Characters>7062</Characters>
  <Lines>0</Lines>
  <Paragraphs>0</Paragraphs>
  <TotalTime>39</TotalTime>
  <ScaleCrop>false</ScaleCrop>
  <LinksUpToDate>false</LinksUpToDate>
  <CharactersWithSpaces>7069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2024-06-03T07:37:00Z</dcterms:created>
  <dc:creator>PC</dc:creator>
  <cp:lastModifiedBy>丽丽</cp:lastModifiedBy>
  <dcterms:modified xsi:type="dcterms:W3CDTF">2024-10-16T09:23:34Z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3C257B40E6E540B9A527F856437C1E6D_13</vt:lpwstr>
  </property>
</Properties>
</file>