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/>
        <w:textAlignment w:val="baseline"/>
        <w:rPr>
          <w:rFonts w:ascii="黑体" w:hAnsi="黑体" w:eastAsia="黑体" w:cs="黑体"/>
          <w:spacing w:val="-10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1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0" w:firstLineChars="2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  <w:lang w:val="en-US" w:eastAsia="zh-CN"/>
        </w:rPr>
        <w:t>随州高新区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</w:rPr>
        <w:t>“惠企政策直达快享”改革领导小组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0"/>
          <w:szCs w:val="40"/>
          <w:highlight w:val="none"/>
        </w:rPr>
        <w:t>成员名单</w:t>
      </w:r>
    </w:p>
    <w:bookmarkEnd w:id="0"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36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长：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val="en-US" w:eastAsia="zh-CN"/>
        </w:rPr>
        <w:t>聂元林   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党工委委员、管委会副主任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副组长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刘爱莲   区财政金融局党支部书记、局长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赵  辉   区经济发展局局长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罗  钊   区政务服务中心副主任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成  员：史朝霞   党群工作局副局长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杨  巧   区科技创新局局长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倪少锋   区社会事务局局长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李其运   区规划建设局局长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龚晓波   区应急管理局局长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吕晓明   区市场监督管理局局长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陈德纯   区农业农村局局长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王继东   区民政局副局长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魏建业   区招商投资促进中心主任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尹  兵   区自然资源和规划建设中心主任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162" w:leftChars="911" w:right="0" w:hanging="1249" w:hangingChars="398"/>
        <w:textAlignment w:val="baseline"/>
        <w:rPr>
          <w:rFonts w:hint="default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张  勇   区综合执法中心党总支副书记、副主任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162" w:leftChars="911" w:right="0" w:hanging="1249" w:hangingChars="398"/>
        <w:textAlignment w:val="baseline"/>
        <w:rPr>
          <w:rFonts w:hint="default" w:ascii="仿宋_GB2312" w:hAnsi="仿宋_GB2312" w:eastAsia="仿宋_GB2312" w:cs="仿宋_GB2312"/>
          <w:color w:val="auto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sz w:val="32"/>
          <w:szCs w:val="32"/>
          <w:highlight w:val="none"/>
          <w:lang w:val="en-US" w:eastAsia="zh-CN"/>
        </w:rPr>
        <w:t>晏国初   区公安局治安大队大队长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叶小建   区税务局局长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1884" w:firstLineChars="6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t>黄  涛   区生态环境服务中心主任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28" w:firstLineChars="200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  <w:lang w:val="en-US" w:eastAsia="zh-CN"/>
        </w:rPr>
        <w:sectPr>
          <w:headerReference r:id="rId5" w:type="default"/>
          <w:footerReference r:id="rId6" w:type="default"/>
          <w:pgSz w:w="11900" w:h="16840"/>
          <w:pgMar w:top="1531" w:right="1531" w:bottom="1531" w:left="1531" w:header="0" w:footer="140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</w:rPr>
        <w:t>主要职责为加快推进“惠企政策直达快享”改革，加强对有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关工作的组织领导和政策协调，建立常态化对接沟通机制，定期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组织召开工作会议，协调解决工作中的困难和问题。领导小组成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员如有变动，由接任工作的同志替补，不另行文。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7" w:type="default"/>
          <w:pgSz w:w="11900" w:h="16840"/>
          <w:pgMar w:top="1531" w:right="1531" w:bottom="1531" w:left="1531" w:header="0" w:footer="139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18F20E3D"/>
    <w:rsid w:val="18F20E3D"/>
    <w:rsid w:val="5EA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370</Characters>
  <Lines>0</Lines>
  <Paragraphs>0</Paragraphs>
  <TotalTime>2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2023-11-02T07:39:00Z</dcterms:created>
  <dc:creator>PC</dc:creator>
  <cp:lastModifiedBy>PC</cp:lastModifiedBy>
  <dcterms:modified xsi:type="dcterms:W3CDTF">2023-11-05T11:07:38Z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4894B922D8864C9692E572805FFBB0BE_13</vt:lpwstr>
  </property>
</Properties>
</file>