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16" w:rsidRDefault="00DB4316" w:rsidP="00DB4316">
      <w:pPr>
        <w:pStyle w:val="1"/>
        <w:jc w:val="center"/>
        <w:rPr>
          <w:rFonts w:ascii="方正小标宋_GBK" w:eastAsia="方正小标宋_GBK" w:hAnsi="方正小标宋_GBK"/>
          <w:b w:val="0"/>
          <w:bCs w:val="0"/>
          <w:sz w:val="30"/>
        </w:rPr>
      </w:pPr>
      <w:bookmarkStart w:id="0" w:name="_Toc55226615"/>
      <w:r>
        <w:rPr>
          <w:rFonts w:ascii="方正小标宋_GBK" w:eastAsia="方正小标宋_GBK" w:hAnsi="方正小标宋_GBK" w:hint="eastAsia"/>
          <w:b w:val="0"/>
          <w:bCs w:val="0"/>
          <w:sz w:val="30"/>
        </w:rPr>
        <w:t>（九）农村集体土地征收基层政务公开标准目录</w:t>
      </w:r>
      <w:bookmarkEnd w:id="0"/>
    </w:p>
    <w:tbl>
      <w:tblPr>
        <w:tblW w:w="15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720"/>
        <w:gridCol w:w="720"/>
        <w:gridCol w:w="2714"/>
        <w:gridCol w:w="1260"/>
        <w:gridCol w:w="1980"/>
        <w:gridCol w:w="1620"/>
        <w:gridCol w:w="2204"/>
        <w:gridCol w:w="712"/>
        <w:gridCol w:w="708"/>
        <w:gridCol w:w="567"/>
        <w:gridCol w:w="709"/>
        <w:gridCol w:w="851"/>
      </w:tblGrid>
      <w:tr w:rsidR="00DB4316" w:rsidTr="00847403">
        <w:trPr>
          <w:cantSplit/>
          <w:jc w:val="center"/>
        </w:trPr>
        <w:tc>
          <w:tcPr>
            <w:tcW w:w="540" w:type="dxa"/>
            <w:vMerge w:val="restart"/>
            <w:vAlign w:val="center"/>
          </w:tcPr>
          <w:p w:rsidR="00DB4316" w:rsidRDefault="00DB4316" w:rsidP="00847403">
            <w:pPr>
              <w:widowControl/>
              <w:jc w:val="center"/>
              <w:rPr>
                <w:rFonts w:ascii="Times New Roman" w:hAnsi="Times New Roman"/>
                <w:color w:val="000000"/>
                <w:kern w:val="0"/>
                <w:sz w:val="22"/>
              </w:rPr>
            </w:pPr>
            <w:r>
              <w:rPr>
                <w:rFonts w:ascii="黑体" w:eastAsia="黑体" w:hAnsi="宋体" w:cs="宋体"/>
                <w:color w:val="000000"/>
                <w:kern w:val="0"/>
                <w:sz w:val="22"/>
              </w:rPr>
              <w:t>序号</w:t>
            </w:r>
          </w:p>
        </w:tc>
        <w:tc>
          <w:tcPr>
            <w:tcW w:w="1440" w:type="dxa"/>
            <w:gridSpan w:val="2"/>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2714" w:type="dxa"/>
            <w:vMerge w:val="restart"/>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1260" w:type="dxa"/>
            <w:vMerge w:val="restart"/>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980" w:type="dxa"/>
            <w:vMerge w:val="restart"/>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620" w:type="dxa"/>
            <w:vMerge w:val="restart"/>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204" w:type="dxa"/>
            <w:vMerge w:val="restart"/>
            <w:vAlign w:val="center"/>
          </w:tcPr>
          <w:p w:rsidR="00DB4316" w:rsidRDefault="00DB4316" w:rsidP="00847403">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0" w:type="dxa"/>
            <w:gridSpan w:val="2"/>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6" w:type="dxa"/>
            <w:gridSpan w:val="2"/>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851"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DB4316" w:rsidTr="00847403">
        <w:trPr>
          <w:cantSplit/>
          <w:jc w:val="center"/>
        </w:trPr>
        <w:tc>
          <w:tcPr>
            <w:tcW w:w="540" w:type="dxa"/>
            <w:vMerge/>
            <w:vAlign w:val="center"/>
          </w:tcPr>
          <w:p w:rsidR="00DB4316" w:rsidRDefault="00DB4316" w:rsidP="00847403">
            <w:pPr>
              <w:widowControl/>
              <w:jc w:val="left"/>
              <w:rPr>
                <w:rFonts w:ascii="Times New Roman" w:hAnsi="Times New Roman"/>
                <w:color w:val="000000"/>
                <w:kern w:val="0"/>
                <w:sz w:val="22"/>
              </w:rPr>
            </w:pPr>
          </w:p>
        </w:tc>
        <w:tc>
          <w:tcPr>
            <w:tcW w:w="720"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720"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2714" w:type="dxa"/>
            <w:vMerge/>
            <w:vAlign w:val="center"/>
          </w:tcPr>
          <w:p w:rsidR="00DB4316" w:rsidRDefault="00DB4316" w:rsidP="00847403">
            <w:pPr>
              <w:widowControl/>
              <w:jc w:val="left"/>
              <w:rPr>
                <w:rFonts w:ascii="黑体" w:eastAsia="黑体" w:hAnsi="宋体" w:cs="宋体"/>
                <w:color w:val="000000"/>
                <w:kern w:val="0"/>
                <w:sz w:val="22"/>
              </w:rPr>
            </w:pPr>
          </w:p>
        </w:tc>
        <w:tc>
          <w:tcPr>
            <w:tcW w:w="1260" w:type="dxa"/>
            <w:vMerge/>
            <w:vAlign w:val="center"/>
          </w:tcPr>
          <w:p w:rsidR="00DB4316" w:rsidRDefault="00DB4316" w:rsidP="00847403">
            <w:pPr>
              <w:widowControl/>
              <w:jc w:val="left"/>
              <w:rPr>
                <w:rFonts w:ascii="黑体" w:eastAsia="黑体" w:hAnsi="宋体" w:cs="宋体"/>
                <w:color w:val="000000"/>
                <w:kern w:val="0"/>
                <w:sz w:val="22"/>
              </w:rPr>
            </w:pPr>
          </w:p>
        </w:tc>
        <w:tc>
          <w:tcPr>
            <w:tcW w:w="1980" w:type="dxa"/>
            <w:vMerge/>
            <w:vAlign w:val="center"/>
          </w:tcPr>
          <w:p w:rsidR="00DB4316" w:rsidRDefault="00DB4316" w:rsidP="00847403">
            <w:pPr>
              <w:widowControl/>
              <w:jc w:val="left"/>
              <w:rPr>
                <w:rFonts w:ascii="黑体" w:eastAsia="黑体" w:hAnsi="宋体" w:cs="宋体"/>
                <w:color w:val="000000"/>
                <w:kern w:val="0"/>
                <w:sz w:val="22"/>
              </w:rPr>
            </w:pPr>
          </w:p>
        </w:tc>
        <w:tc>
          <w:tcPr>
            <w:tcW w:w="1620" w:type="dxa"/>
            <w:vMerge/>
            <w:vAlign w:val="center"/>
          </w:tcPr>
          <w:p w:rsidR="00DB4316" w:rsidRDefault="00DB4316" w:rsidP="00847403">
            <w:pPr>
              <w:widowControl/>
              <w:jc w:val="left"/>
              <w:rPr>
                <w:rFonts w:ascii="黑体" w:eastAsia="黑体" w:hAnsi="宋体" w:cs="宋体"/>
                <w:color w:val="000000"/>
                <w:kern w:val="0"/>
                <w:sz w:val="22"/>
              </w:rPr>
            </w:pPr>
          </w:p>
        </w:tc>
        <w:tc>
          <w:tcPr>
            <w:tcW w:w="2204" w:type="dxa"/>
            <w:vMerge/>
            <w:vAlign w:val="center"/>
          </w:tcPr>
          <w:p w:rsidR="00DB4316" w:rsidRDefault="00DB4316" w:rsidP="00847403">
            <w:pPr>
              <w:widowControl/>
              <w:jc w:val="left"/>
              <w:rPr>
                <w:rFonts w:ascii="黑体" w:eastAsia="黑体" w:hAnsi="宋体" w:cs="宋体"/>
                <w:kern w:val="0"/>
                <w:sz w:val="22"/>
              </w:rPr>
            </w:pPr>
          </w:p>
        </w:tc>
        <w:tc>
          <w:tcPr>
            <w:tcW w:w="712"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8"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67"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09"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851" w:type="dxa"/>
            <w:vAlign w:val="center"/>
          </w:tcPr>
          <w:p w:rsidR="00DB4316" w:rsidRDefault="00DB4316" w:rsidP="00847403">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镇村级</w:t>
            </w:r>
          </w:p>
        </w:tc>
      </w:tr>
      <w:tr w:rsidR="00DB4316" w:rsidTr="00847403">
        <w:trPr>
          <w:cantSplit/>
          <w:trHeight w:val="1836"/>
          <w:jc w:val="center"/>
        </w:trPr>
        <w:tc>
          <w:tcPr>
            <w:tcW w:w="54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1</w:t>
            </w:r>
          </w:p>
        </w:tc>
        <w:tc>
          <w:tcPr>
            <w:tcW w:w="720" w:type="dxa"/>
            <w:vMerge w:val="restart"/>
            <w:vAlign w:val="center"/>
          </w:tcPr>
          <w:p w:rsidR="00DB4316" w:rsidRDefault="00DB4316" w:rsidP="00847403">
            <w:pPr>
              <w:widowControl/>
              <w:spacing w:line="240" w:lineRule="exact"/>
              <w:jc w:val="center"/>
              <w:rPr>
                <w:rFonts w:ascii="仿宋_GB2312" w:eastAsia="仿宋_GB2312"/>
                <w:color w:val="000000"/>
                <w:sz w:val="18"/>
                <w:szCs w:val="18"/>
              </w:rPr>
            </w:pPr>
            <w:r>
              <w:rPr>
                <w:rFonts w:ascii="仿宋_GB2312" w:eastAsia="仿宋_GB2312" w:hint="eastAsia"/>
                <w:color w:val="000000"/>
                <w:sz w:val="18"/>
                <w:szCs w:val="18"/>
              </w:rPr>
              <w:t>征地前期准备</w:t>
            </w:r>
          </w:p>
        </w:tc>
        <w:tc>
          <w:tcPr>
            <w:tcW w:w="720" w:type="dxa"/>
            <w:vMerge w:val="restart"/>
            <w:vAlign w:val="center"/>
          </w:tcPr>
          <w:p w:rsidR="00DB4316" w:rsidRDefault="00DB4316" w:rsidP="00847403">
            <w:pPr>
              <w:widowControl/>
              <w:spacing w:line="240" w:lineRule="exact"/>
              <w:jc w:val="center"/>
              <w:rPr>
                <w:rFonts w:ascii="仿宋_GB2312" w:eastAsia="仿宋_GB2312"/>
                <w:color w:val="000000"/>
                <w:sz w:val="18"/>
                <w:szCs w:val="18"/>
              </w:rPr>
            </w:pPr>
            <w:r>
              <w:rPr>
                <w:rFonts w:ascii="仿宋_GB2312" w:eastAsia="仿宋_GB2312" w:hint="eastAsia"/>
                <w:color w:val="000000"/>
                <w:sz w:val="18"/>
                <w:szCs w:val="18"/>
              </w:rPr>
              <w:t>拟征收土地告知</w:t>
            </w:r>
          </w:p>
        </w:tc>
        <w:tc>
          <w:tcPr>
            <w:tcW w:w="2714" w:type="dxa"/>
            <w:vMerge w:val="restart"/>
            <w:vAlign w:val="center"/>
          </w:tcPr>
          <w:p w:rsidR="00DB4316" w:rsidRDefault="00DB4316" w:rsidP="00847403">
            <w:pPr>
              <w:widowControl/>
              <w:spacing w:line="240" w:lineRule="exact"/>
              <w:jc w:val="left"/>
              <w:rPr>
                <w:rFonts w:ascii="仿宋_GB2312" w:eastAsia="仿宋_GB2312"/>
                <w:color w:val="000000"/>
                <w:sz w:val="18"/>
                <w:szCs w:val="18"/>
              </w:rPr>
            </w:pPr>
            <w:r>
              <w:rPr>
                <w:rFonts w:ascii="仿宋_GB2312" w:eastAsia="仿宋_GB2312" w:hint="eastAsia"/>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rsidR="00DB4316" w:rsidRDefault="00DB4316"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《土地管理法》、《国务院关于深化改革严格土地管理的决定》</w:t>
            </w:r>
          </w:p>
        </w:tc>
        <w:tc>
          <w:tcPr>
            <w:tcW w:w="1980" w:type="dxa"/>
            <w:vAlign w:val="center"/>
          </w:tcPr>
          <w:p w:rsidR="00DB4316" w:rsidRDefault="00DB4316"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在实地启动拟征收土地工作时，在村公示栏公开。</w:t>
            </w:r>
          </w:p>
          <w:p w:rsidR="00DB4316" w:rsidRDefault="00DB4316" w:rsidP="00847403">
            <w:pPr>
              <w:spacing w:line="240" w:lineRule="exact"/>
              <w:rPr>
                <w:rFonts w:ascii="仿宋_GB2312" w:eastAsia="仿宋_GB2312"/>
                <w:color w:val="000000"/>
                <w:sz w:val="18"/>
                <w:szCs w:val="18"/>
              </w:rPr>
            </w:pPr>
          </w:p>
        </w:tc>
        <w:tc>
          <w:tcPr>
            <w:tcW w:w="1620" w:type="dxa"/>
            <w:vMerge w:val="restart"/>
            <w:vAlign w:val="center"/>
          </w:tcPr>
          <w:p w:rsidR="00DB4316" w:rsidRDefault="0082769F"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区</w:t>
            </w:r>
            <w:r w:rsidR="00DB4316">
              <w:rPr>
                <w:rFonts w:ascii="仿宋_GB2312" w:eastAsia="仿宋_GB2312" w:hint="eastAsia"/>
                <w:color w:val="000000"/>
                <w:sz w:val="18"/>
                <w:szCs w:val="18"/>
              </w:rPr>
              <w:t>国土规划分局</w:t>
            </w:r>
          </w:p>
        </w:tc>
        <w:tc>
          <w:tcPr>
            <w:tcW w:w="2204" w:type="dxa"/>
            <w:vMerge w:val="restart"/>
            <w:vAlign w:val="center"/>
          </w:tcPr>
          <w:p w:rsidR="00DB4316" w:rsidRDefault="00DB4316"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■社区/企事业单位/村公示栏</w:t>
            </w:r>
          </w:p>
        </w:tc>
        <w:tc>
          <w:tcPr>
            <w:tcW w:w="712" w:type="dxa"/>
            <w:vAlign w:val="center"/>
          </w:tcPr>
          <w:p w:rsidR="00DB4316" w:rsidRDefault="00DB4316" w:rsidP="00847403">
            <w:pPr>
              <w:widowControl/>
              <w:spacing w:line="240" w:lineRule="exact"/>
              <w:jc w:val="center"/>
              <w:rPr>
                <w:rFonts w:ascii="仿宋_GB2312" w:eastAsia="仿宋_GB2312"/>
                <w:color w:val="000000"/>
                <w:sz w:val="18"/>
                <w:szCs w:val="18"/>
              </w:rPr>
            </w:pPr>
          </w:p>
        </w:tc>
        <w:tc>
          <w:tcPr>
            <w:tcW w:w="708" w:type="dxa"/>
            <w:vAlign w:val="center"/>
          </w:tcPr>
          <w:p w:rsidR="00DB4316" w:rsidRDefault="00DB4316" w:rsidP="00847403">
            <w:pPr>
              <w:spacing w:line="240" w:lineRule="exact"/>
              <w:jc w:val="center"/>
              <w:rPr>
                <w:rFonts w:ascii="仿宋_GB2312" w:eastAsia="仿宋_GB2312"/>
                <w:color w:val="000000"/>
                <w:sz w:val="18"/>
                <w:szCs w:val="18"/>
              </w:rPr>
            </w:pPr>
            <w:r>
              <w:rPr>
                <w:rFonts w:ascii="仿宋_GB2312" w:eastAsia="仿宋_GB2312" w:hint="eastAsia"/>
                <w:color w:val="000000"/>
                <w:sz w:val="18"/>
                <w:szCs w:val="18"/>
              </w:rPr>
              <w:t>√面向拟征收土地所在地的村集体成员</w:t>
            </w:r>
          </w:p>
        </w:tc>
        <w:tc>
          <w:tcPr>
            <w:tcW w:w="567" w:type="dxa"/>
            <w:vMerge w:val="restart"/>
            <w:vAlign w:val="center"/>
          </w:tcPr>
          <w:p w:rsidR="00DB4316" w:rsidRDefault="00DB4316" w:rsidP="00847403">
            <w:pPr>
              <w:widowControl/>
              <w:spacing w:line="240" w:lineRule="exact"/>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Merge w:val="restart"/>
            <w:vAlign w:val="center"/>
          </w:tcPr>
          <w:p w:rsidR="00DB4316" w:rsidRDefault="00DB4316" w:rsidP="00847403">
            <w:pPr>
              <w:widowControl/>
              <w:spacing w:line="240" w:lineRule="exact"/>
              <w:jc w:val="center"/>
              <w:rPr>
                <w:rFonts w:ascii="仿宋_GB2312" w:eastAsia="仿宋_GB2312"/>
                <w:color w:val="000000"/>
                <w:sz w:val="18"/>
                <w:szCs w:val="18"/>
              </w:rPr>
            </w:pPr>
          </w:p>
        </w:tc>
        <w:tc>
          <w:tcPr>
            <w:tcW w:w="851" w:type="dxa"/>
            <w:vMerge w:val="restart"/>
            <w:vAlign w:val="center"/>
          </w:tcPr>
          <w:p w:rsidR="00DB4316" w:rsidRDefault="00DB4316" w:rsidP="00847403">
            <w:pPr>
              <w:widowControl/>
              <w:spacing w:line="240" w:lineRule="exact"/>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ign w:val="center"/>
          </w:tcPr>
          <w:p w:rsidR="00DB4316" w:rsidRDefault="00DB4316" w:rsidP="00847403">
            <w:pPr>
              <w:widowControl/>
              <w:spacing w:line="320" w:lineRule="exact"/>
              <w:jc w:val="center"/>
              <w:rPr>
                <w:rFonts w:ascii="仿宋_GB2312" w:eastAsia="仿宋_GB2312"/>
                <w:color w:val="000000"/>
                <w:sz w:val="18"/>
                <w:szCs w:val="18"/>
              </w:rPr>
            </w:pPr>
          </w:p>
        </w:tc>
        <w:tc>
          <w:tcPr>
            <w:tcW w:w="2714" w:type="dxa"/>
            <w:vMerge/>
            <w:vAlign w:val="center"/>
          </w:tcPr>
          <w:p w:rsidR="00DB4316" w:rsidRDefault="00DB4316" w:rsidP="00847403">
            <w:pPr>
              <w:widowControl/>
              <w:jc w:val="left"/>
              <w:rPr>
                <w:rFonts w:ascii="仿宋_GB2312" w:eastAsia="仿宋_GB2312"/>
                <w:color w:val="000000"/>
                <w:sz w:val="18"/>
                <w:szCs w:val="18"/>
              </w:rPr>
            </w:pPr>
          </w:p>
        </w:tc>
        <w:tc>
          <w:tcPr>
            <w:tcW w:w="1260" w:type="dxa"/>
            <w:vMerge/>
            <w:vAlign w:val="center"/>
          </w:tcPr>
          <w:p w:rsidR="00DB4316" w:rsidRDefault="00DB4316" w:rsidP="00847403">
            <w:pPr>
              <w:widowControl/>
              <w:rPr>
                <w:rFonts w:ascii="仿宋_GB2312" w:eastAsia="仿宋_GB2312"/>
                <w:color w:val="000000"/>
                <w:sz w:val="18"/>
                <w:szCs w:val="18"/>
              </w:rPr>
            </w:pPr>
          </w:p>
        </w:tc>
        <w:tc>
          <w:tcPr>
            <w:tcW w:w="1980" w:type="dxa"/>
            <w:vAlign w:val="center"/>
          </w:tcPr>
          <w:p w:rsidR="00DB4316" w:rsidRDefault="00DB4316"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收到征地批准文件之日起10个工作日内，在政府网站、征地信息公开平台公开。</w:t>
            </w:r>
          </w:p>
        </w:tc>
        <w:tc>
          <w:tcPr>
            <w:tcW w:w="1620" w:type="dxa"/>
            <w:vMerge/>
            <w:vAlign w:val="center"/>
          </w:tcPr>
          <w:p w:rsidR="00DB4316" w:rsidRDefault="00DB4316" w:rsidP="00847403">
            <w:pPr>
              <w:widowControl/>
              <w:rPr>
                <w:rFonts w:ascii="仿宋_GB2312" w:eastAsia="仿宋_GB2312"/>
                <w:color w:val="000000"/>
                <w:sz w:val="18"/>
                <w:szCs w:val="18"/>
              </w:rPr>
            </w:pPr>
          </w:p>
        </w:tc>
        <w:tc>
          <w:tcPr>
            <w:tcW w:w="2204" w:type="dxa"/>
            <w:vMerge/>
            <w:vAlign w:val="center"/>
          </w:tcPr>
          <w:p w:rsidR="00DB4316" w:rsidRDefault="00DB4316" w:rsidP="00847403">
            <w:pPr>
              <w:widowControl/>
              <w:rPr>
                <w:rFonts w:ascii="仿宋_GB2312" w:eastAsia="仿宋_GB2312"/>
                <w:color w:val="000000"/>
                <w:sz w:val="18"/>
                <w:szCs w:val="18"/>
              </w:rPr>
            </w:pPr>
          </w:p>
        </w:tc>
        <w:tc>
          <w:tcPr>
            <w:tcW w:w="712"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8" w:type="dxa"/>
            <w:vAlign w:val="center"/>
          </w:tcPr>
          <w:p w:rsidR="00DB4316" w:rsidRDefault="00DB4316" w:rsidP="00847403">
            <w:pPr>
              <w:jc w:val="center"/>
              <w:rPr>
                <w:rFonts w:ascii="仿宋_GB2312" w:eastAsia="仿宋_GB2312"/>
                <w:color w:val="000000"/>
                <w:sz w:val="18"/>
                <w:szCs w:val="18"/>
              </w:rPr>
            </w:pPr>
          </w:p>
        </w:tc>
        <w:tc>
          <w:tcPr>
            <w:tcW w:w="567" w:type="dxa"/>
            <w:vMerge/>
            <w:vAlign w:val="center"/>
          </w:tcPr>
          <w:p w:rsidR="00DB4316" w:rsidRDefault="00DB4316" w:rsidP="00847403">
            <w:pPr>
              <w:widowControl/>
              <w:spacing w:line="240" w:lineRule="exact"/>
              <w:jc w:val="center"/>
              <w:rPr>
                <w:rFonts w:ascii="仿宋_GB2312" w:eastAsia="仿宋_GB2312"/>
                <w:color w:val="000000"/>
                <w:sz w:val="18"/>
                <w:szCs w:val="18"/>
              </w:rPr>
            </w:pPr>
          </w:p>
        </w:tc>
        <w:tc>
          <w:tcPr>
            <w:tcW w:w="709" w:type="dxa"/>
            <w:vMerge/>
            <w:vAlign w:val="center"/>
          </w:tcPr>
          <w:p w:rsidR="00DB4316" w:rsidRDefault="00DB4316" w:rsidP="00847403">
            <w:pPr>
              <w:widowControl/>
              <w:spacing w:line="240" w:lineRule="exact"/>
              <w:jc w:val="center"/>
              <w:rPr>
                <w:rFonts w:ascii="仿宋_GB2312" w:eastAsia="仿宋_GB2312"/>
                <w:color w:val="000000"/>
                <w:sz w:val="18"/>
                <w:szCs w:val="18"/>
              </w:rPr>
            </w:pPr>
          </w:p>
        </w:tc>
        <w:tc>
          <w:tcPr>
            <w:tcW w:w="851" w:type="dxa"/>
            <w:vMerge/>
            <w:vAlign w:val="center"/>
          </w:tcPr>
          <w:p w:rsidR="00DB4316" w:rsidRDefault="00DB4316" w:rsidP="00847403">
            <w:pPr>
              <w:widowControl/>
              <w:spacing w:line="240" w:lineRule="exact"/>
              <w:jc w:val="center"/>
              <w:rPr>
                <w:rFonts w:ascii="仿宋_GB2312" w:eastAsia="仿宋_GB2312"/>
                <w:color w:val="000000"/>
                <w:sz w:val="18"/>
                <w:szCs w:val="18"/>
              </w:rPr>
            </w:pPr>
          </w:p>
        </w:tc>
      </w:tr>
      <w:tr w:rsidR="00DB4316" w:rsidTr="007E1697">
        <w:trPr>
          <w:cantSplit/>
          <w:trHeight w:val="4668"/>
          <w:jc w:val="center"/>
        </w:trPr>
        <w:tc>
          <w:tcPr>
            <w:tcW w:w="54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lastRenderedPageBreak/>
              <w:t>2</w:t>
            </w:r>
          </w:p>
        </w:tc>
        <w:tc>
          <w:tcPr>
            <w:tcW w:w="72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征地前期准备</w:t>
            </w:r>
          </w:p>
        </w:tc>
        <w:tc>
          <w:tcPr>
            <w:tcW w:w="720" w:type="dxa"/>
            <w:vMerge w:val="restart"/>
            <w:vAlign w:val="center"/>
          </w:tcPr>
          <w:p w:rsidR="00DB4316" w:rsidRDefault="00DB4316" w:rsidP="00847403">
            <w:pPr>
              <w:widowControl/>
              <w:spacing w:line="320" w:lineRule="exact"/>
              <w:jc w:val="center"/>
              <w:rPr>
                <w:rFonts w:ascii="仿宋_GB2312" w:eastAsia="仿宋_GB2312"/>
                <w:color w:val="000000"/>
                <w:sz w:val="18"/>
                <w:szCs w:val="18"/>
              </w:rPr>
            </w:pPr>
            <w:r>
              <w:rPr>
                <w:rFonts w:ascii="仿宋_GB2312" w:eastAsia="仿宋_GB2312" w:hint="eastAsia"/>
                <w:color w:val="000000"/>
                <w:sz w:val="18"/>
                <w:szCs w:val="18"/>
              </w:rPr>
              <w:t>拟征收土地现状调查</w:t>
            </w:r>
          </w:p>
        </w:tc>
        <w:tc>
          <w:tcPr>
            <w:tcW w:w="2714" w:type="dxa"/>
            <w:vMerge w:val="restart"/>
            <w:vAlign w:val="center"/>
          </w:tcPr>
          <w:p w:rsidR="00DB4316" w:rsidRDefault="00DB4316" w:rsidP="00847403">
            <w:pPr>
              <w:spacing w:line="240" w:lineRule="exact"/>
              <w:rPr>
                <w:rFonts w:ascii="仿宋_GB2312" w:eastAsia="仿宋_GB2312"/>
                <w:color w:val="000000"/>
                <w:sz w:val="18"/>
                <w:szCs w:val="18"/>
              </w:rPr>
            </w:pPr>
            <w:r>
              <w:rPr>
                <w:rFonts w:ascii="仿宋_GB2312" w:eastAsia="仿宋_GB2312" w:hint="eastAsia"/>
                <w:color w:val="000000"/>
                <w:sz w:val="18"/>
                <w:szCs w:val="18"/>
              </w:rPr>
              <w:t>拟征收土地现状调查结果按规定确认后，调查结果予以公开。</w:t>
            </w:r>
          </w:p>
          <w:p w:rsidR="00DB4316" w:rsidRDefault="00DB4316" w:rsidP="00847403">
            <w:pPr>
              <w:spacing w:line="240" w:lineRule="exact"/>
              <w:rPr>
                <w:rFonts w:ascii="仿宋_GB2312" w:eastAsia="仿宋_GB2312"/>
                <w:color w:val="000000"/>
                <w:sz w:val="18"/>
                <w:szCs w:val="18"/>
              </w:rPr>
            </w:pPr>
            <w:r>
              <w:rPr>
                <w:rFonts w:ascii="仿宋_GB2312" w:eastAsia="仿宋_GB2312" w:hint="eastAsia"/>
                <w:color w:val="000000"/>
                <w:sz w:val="18"/>
                <w:szCs w:val="18"/>
              </w:rPr>
              <w:t>1.征收土地勘测调查表；</w:t>
            </w:r>
          </w:p>
          <w:p w:rsidR="00DB4316" w:rsidRDefault="00DB4316" w:rsidP="00847403">
            <w:pPr>
              <w:spacing w:line="240" w:lineRule="exact"/>
              <w:rPr>
                <w:rFonts w:ascii="仿宋_GB2312" w:eastAsia="仿宋_GB2312"/>
                <w:color w:val="000000"/>
                <w:sz w:val="18"/>
                <w:szCs w:val="18"/>
              </w:rPr>
            </w:pPr>
            <w:r>
              <w:rPr>
                <w:rFonts w:ascii="仿宋_GB2312" w:eastAsia="仿宋_GB2312" w:hint="eastAsia"/>
                <w:color w:val="000000"/>
                <w:sz w:val="18"/>
                <w:szCs w:val="18"/>
              </w:rPr>
              <w:t>2.地上附着物和青苗调查登记表；</w:t>
            </w:r>
          </w:p>
          <w:p w:rsidR="00DB4316" w:rsidRDefault="00DB4316" w:rsidP="00847403">
            <w:pPr>
              <w:spacing w:line="240" w:lineRule="exact"/>
              <w:rPr>
                <w:rFonts w:ascii="仿宋_GB2312" w:eastAsia="仿宋_GB2312"/>
                <w:color w:val="000000"/>
                <w:sz w:val="18"/>
                <w:szCs w:val="18"/>
              </w:rPr>
            </w:pPr>
            <w:r>
              <w:rPr>
                <w:rFonts w:ascii="仿宋_GB2312" w:eastAsia="仿宋_GB2312" w:hint="eastAsia"/>
                <w:color w:val="000000"/>
                <w:sz w:val="18"/>
                <w:szCs w:val="18"/>
              </w:rPr>
              <w:t>〔*土地勘测定界图件（涉及国家秘密的项目除外；图件应按有关法律法规规定予以技术处理）〕。</w:t>
            </w:r>
          </w:p>
          <w:p w:rsidR="00DB4316" w:rsidRDefault="00DB4316" w:rsidP="00847403">
            <w:pPr>
              <w:widowControl/>
              <w:rPr>
                <w:rFonts w:ascii="仿宋_GB2312" w:eastAsia="仿宋_GB2312"/>
                <w:color w:val="000000"/>
                <w:sz w:val="18"/>
                <w:szCs w:val="18"/>
              </w:rPr>
            </w:pPr>
          </w:p>
        </w:tc>
        <w:tc>
          <w:tcPr>
            <w:tcW w:w="1260" w:type="dxa"/>
            <w:vMerge w:val="restart"/>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《土地管理法》、《国务院关于深化改革严格土地管理的决定》</w:t>
            </w:r>
          </w:p>
        </w:tc>
        <w:tc>
          <w:tcPr>
            <w:tcW w:w="1980" w:type="dxa"/>
            <w:vAlign w:val="center"/>
          </w:tcPr>
          <w:p w:rsidR="00DB4316" w:rsidRDefault="00DB4316"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拟征收土地现状调查结束后5个工作日内，在村公示栏公开。</w:t>
            </w:r>
          </w:p>
        </w:tc>
        <w:tc>
          <w:tcPr>
            <w:tcW w:w="1620" w:type="dxa"/>
            <w:vMerge w:val="restart"/>
            <w:vAlign w:val="center"/>
          </w:tcPr>
          <w:p w:rsidR="00DB4316" w:rsidRDefault="0082769F" w:rsidP="00847403">
            <w:pPr>
              <w:widowControl/>
              <w:spacing w:line="240" w:lineRule="exact"/>
              <w:rPr>
                <w:rFonts w:ascii="仿宋_GB2312" w:eastAsia="仿宋_GB2312"/>
                <w:color w:val="000000"/>
                <w:sz w:val="18"/>
                <w:szCs w:val="18"/>
              </w:rPr>
            </w:pPr>
            <w:r>
              <w:rPr>
                <w:rFonts w:ascii="仿宋_GB2312" w:eastAsia="仿宋_GB2312" w:hint="eastAsia"/>
                <w:color w:val="000000"/>
                <w:sz w:val="18"/>
                <w:szCs w:val="18"/>
              </w:rPr>
              <w:t>区国土规划分局</w:t>
            </w:r>
          </w:p>
        </w:tc>
        <w:tc>
          <w:tcPr>
            <w:tcW w:w="2204" w:type="dxa"/>
            <w:vMerge w:val="restart"/>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■社区/企事业单位/村公示栏（电子屏）</w:t>
            </w:r>
          </w:p>
        </w:tc>
        <w:tc>
          <w:tcPr>
            <w:tcW w:w="712" w:type="dxa"/>
            <w:vAlign w:val="center"/>
          </w:tcPr>
          <w:p w:rsidR="00DB4316" w:rsidRDefault="00DB4316" w:rsidP="00847403">
            <w:pPr>
              <w:widowControl/>
              <w:jc w:val="center"/>
              <w:rPr>
                <w:rFonts w:ascii="仿宋_GB2312" w:eastAsia="仿宋_GB2312"/>
                <w:color w:val="000000"/>
                <w:sz w:val="18"/>
                <w:szCs w:val="18"/>
              </w:rPr>
            </w:pPr>
          </w:p>
        </w:tc>
        <w:tc>
          <w:tcPr>
            <w:tcW w:w="708" w:type="dxa"/>
            <w:vAlign w:val="center"/>
          </w:tcPr>
          <w:p w:rsidR="00DB4316" w:rsidRDefault="00DB4316" w:rsidP="00847403">
            <w:pPr>
              <w:jc w:val="center"/>
              <w:rPr>
                <w:rFonts w:ascii="仿宋_GB2312" w:eastAsia="仿宋_GB2312"/>
                <w:color w:val="000000"/>
                <w:sz w:val="18"/>
                <w:szCs w:val="18"/>
              </w:rPr>
            </w:pPr>
            <w:r>
              <w:rPr>
                <w:rFonts w:ascii="仿宋_GB2312" w:eastAsia="仿宋_GB2312" w:hint="eastAsia"/>
                <w:color w:val="000000"/>
                <w:sz w:val="18"/>
                <w:szCs w:val="18"/>
              </w:rPr>
              <w:t>√面向拟征收土地所在地的村集体成员</w:t>
            </w:r>
          </w:p>
        </w:tc>
        <w:tc>
          <w:tcPr>
            <w:tcW w:w="567"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Merge w:val="restart"/>
            <w:vAlign w:val="center"/>
          </w:tcPr>
          <w:p w:rsidR="00DB4316" w:rsidRDefault="00DB4316" w:rsidP="00847403">
            <w:pPr>
              <w:widowControl/>
              <w:jc w:val="center"/>
              <w:rPr>
                <w:rFonts w:ascii="仿宋_GB2312" w:eastAsia="仿宋_GB2312"/>
                <w:color w:val="000000"/>
                <w:sz w:val="18"/>
                <w:szCs w:val="18"/>
              </w:rPr>
            </w:pPr>
          </w:p>
        </w:tc>
        <w:tc>
          <w:tcPr>
            <w:tcW w:w="851"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ign w:val="center"/>
          </w:tcPr>
          <w:p w:rsidR="00DB4316" w:rsidRDefault="00DB4316" w:rsidP="00847403">
            <w:pPr>
              <w:widowControl/>
              <w:spacing w:line="320" w:lineRule="exact"/>
              <w:jc w:val="center"/>
              <w:rPr>
                <w:rFonts w:ascii="仿宋_GB2312" w:eastAsia="仿宋_GB2312"/>
                <w:color w:val="000000"/>
                <w:sz w:val="18"/>
                <w:szCs w:val="18"/>
              </w:rPr>
            </w:pPr>
          </w:p>
        </w:tc>
        <w:tc>
          <w:tcPr>
            <w:tcW w:w="2714" w:type="dxa"/>
            <w:vMerge/>
            <w:vAlign w:val="center"/>
          </w:tcPr>
          <w:p w:rsidR="00DB4316" w:rsidRDefault="00DB4316" w:rsidP="00847403">
            <w:pPr>
              <w:rPr>
                <w:rFonts w:ascii="仿宋_GB2312" w:eastAsia="仿宋_GB2312"/>
                <w:color w:val="000000"/>
                <w:sz w:val="18"/>
                <w:szCs w:val="18"/>
              </w:rPr>
            </w:pPr>
          </w:p>
        </w:tc>
        <w:tc>
          <w:tcPr>
            <w:tcW w:w="1260" w:type="dxa"/>
            <w:vMerge/>
            <w:vAlign w:val="center"/>
          </w:tcPr>
          <w:p w:rsidR="00DB4316" w:rsidRDefault="00DB4316" w:rsidP="00847403">
            <w:pPr>
              <w:widowControl/>
              <w:rPr>
                <w:rFonts w:ascii="仿宋_GB2312" w:eastAsia="仿宋_GB2312"/>
                <w:color w:val="000000"/>
                <w:sz w:val="18"/>
                <w:szCs w:val="18"/>
              </w:rPr>
            </w:pPr>
          </w:p>
        </w:tc>
        <w:tc>
          <w:tcPr>
            <w:tcW w:w="1980" w:type="dxa"/>
            <w:vAlign w:val="center"/>
          </w:tcPr>
          <w:p w:rsidR="00DB4316" w:rsidRDefault="00DB4316" w:rsidP="00847403">
            <w:pPr>
              <w:spacing w:line="240" w:lineRule="exact"/>
              <w:rPr>
                <w:rFonts w:ascii="仿宋_GB2312" w:eastAsia="仿宋_GB2312"/>
                <w:color w:val="000000"/>
                <w:sz w:val="18"/>
                <w:szCs w:val="18"/>
              </w:rPr>
            </w:pPr>
            <w:r>
              <w:rPr>
                <w:rFonts w:ascii="仿宋_GB2312" w:eastAsia="仿宋_GB2312" w:hint="eastAsia"/>
                <w:color w:val="000000"/>
                <w:sz w:val="18"/>
                <w:szCs w:val="18"/>
              </w:rPr>
              <w:t>收到征地批准文件之日起10个工作日内，在政府网站、征地信息公开平台公开。</w:t>
            </w:r>
          </w:p>
        </w:tc>
        <w:tc>
          <w:tcPr>
            <w:tcW w:w="1620" w:type="dxa"/>
            <w:vMerge/>
            <w:vAlign w:val="center"/>
          </w:tcPr>
          <w:p w:rsidR="00DB4316" w:rsidRDefault="00DB4316" w:rsidP="00847403">
            <w:pPr>
              <w:widowControl/>
              <w:spacing w:line="320" w:lineRule="exact"/>
              <w:jc w:val="center"/>
              <w:rPr>
                <w:rFonts w:ascii="仿宋_GB2312" w:eastAsia="仿宋_GB2312"/>
                <w:color w:val="000000"/>
                <w:sz w:val="18"/>
                <w:szCs w:val="18"/>
              </w:rPr>
            </w:pPr>
          </w:p>
        </w:tc>
        <w:tc>
          <w:tcPr>
            <w:tcW w:w="2204" w:type="dxa"/>
            <w:vMerge/>
            <w:vAlign w:val="center"/>
          </w:tcPr>
          <w:p w:rsidR="00DB4316" w:rsidRDefault="00DB4316" w:rsidP="00847403">
            <w:pPr>
              <w:widowControl/>
              <w:rPr>
                <w:rFonts w:ascii="仿宋_GB2312" w:eastAsia="仿宋_GB2312"/>
                <w:color w:val="000000"/>
                <w:sz w:val="18"/>
                <w:szCs w:val="18"/>
              </w:rPr>
            </w:pPr>
          </w:p>
        </w:tc>
        <w:tc>
          <w:tcPr>
            <w:tcW w:w="712"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8" w:type="dxa"/>
            <w:vAlign w:val="center"/>
          </w:tcPr>
          <w:p w:rsidR="00DB4316" w:rsidRDefault="00DB4316" w:rsidP="00847403">
            <w:pPr>
              <w:jc w:val="center"/>
              <w:rPr>
                <w:rFonts w:ascii="仿宋_GB2312" w:eastAsia="仿宋_GB2312"/>
                <w:color w:val="000000"/>
                <w:sz w:val="18"/>
                <w:szCs w:val="18"/>
              </w:rPr>
            </w:pPr>
          </w:p>
        </w:tc>
        <w:tc>
          <w:tcPr>
            <w:tcW w:w="567" w:type="dxa"/>
            <w:vMerge/>
            <w:vAlign w:val="center"/>
          </w:tcPr>
          <w:p w:rsidR="00DB4316" w:rsidRDefault="00DB4316" w:rsidP="00847403">
            <w:pPr>
              <w:widowControl/>
              <w:jc w:val="center"/>
              <w:rPr>
                <w:rFonts w:ascii="仿宋_GB2312" w:eastAsia="仿宋_GB2312"/>
                <w:color w:val="000000"/>
                <w:sz w:val="18"/>
                <w:szCs w:val="18"/>
              </w:rPr>
            </w:pPr>
          </w:p>
        </w:tc>
        <w:tc>
          <w:tcPr>
            <w:tcW w:w="709" w:type="dxa"/>
            <w:vMerge/>
            <w:vAlign w:val="center"/>
          </w:tcPr>
          <w:p w:rsidR="00DB4316" w:rsidRDefault="00DB4316" w:rsidP="00847403">
            <w:pPr>
              <w:widowControl/>
              <w:jc w:val="center"/>
              <w:rPr>
                <w:rFonts w:ascii="仿宋_GB2312" w:eastAsia="仿宋_GB2312"/>
                <w:color w:val="000000"/>
                <w:sz w:val="18"/>
                <w:szCs w:val="18"/>
              </w:rPr>
            </w:pPr>
          </w:p>
        </w:tc>
        <w:tc>
          <w:tcPr>
            <w:tcW w:w="851" w:type="dxa"/>
            <w:vMerge/>
            <w:vAlign w:val="center"/>
          </w:tcPr>
          <w:p w:rsidR="00DB4316" w:rsidRDefault="00DB4316" w:rsidP="00847403">
            <w:pPr>
              <w:widowControl/>
              <w:jc w:val="center"/>
              <w:rPr>
                <w:rFonts w:ascii="仿宋_GB2312" w:eastAsia="仿宋_GB2312"/>
                <w:color w:val="000000"/>
                <w:sz w:val="18"/>
                <w:szCs w:val="18"/>
              </w:rPr>
            </w:pPr>
          </w:p>
        </w:tc>
      </w:tr>
      <w:tr w:rsidR="00DB4316" w:rsidTr="00847403">
        <w:trPr>
          <w:cantSplit/>
          <w:jc w:val="center"/>
        </w:trPr>
        <w:tc>
          <w:tcPr>
            <w:tcW w:w="54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lastRenderedPageBreak/>
              <w:t>3</w:t>
            </w:r>
          </w:p>
        </w:tc>
        <w:tc>
          <w:tcPr>
            <w:tcW w:w="72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拟征地听证</w:t>
            </w:r>
          </w:p>
        </w:tc>
        <w:tc>
          <w:tcPr>
            <w:tcW w:w="2714" w:type="dxa"/>
            <w:vMerge w:val="restart"/>
            <w:vAlign w:val="center"/>
          </w:tcPr>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1.《听证通知书》；</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2.听证处理意见；</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〔*听证笔录有关资料〕。</w:t>
            </w:r>
          </w:p>
        </w:tc>
        <w:tc>
          <w:tcPr>
            <w:tcW w:w="1260" w:type="dxa"/>
            <w:vMerge w:val="restart"/>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《国土资源听证规定》、《国土资源部办公厅关于进一步做好市县征地信息公开工作有关问题的通知》</w:t>
            </w:r>
          </w:p>
        </w:tc>
        <w:tc>
          <w:tcPr>
            <w:tcW w:w="1980" w:type="dxa"/>
            <w:vAlign w:val="center"/>
          </w:tcPr>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rsidR="00DB4316" w:rsidRDefault="0082769F" w:rsidP="00847403">
            <w:pPr>
              <w:widowControl/>
              <w:rPr>
                <w:rFonts w:ascii="仿宋_GB2312" w:eastAsia="仿宋_GB2312"/>
                <w:color w:val="000000"/>
                <w:sz w:val="18"/>
                <w:szCs w:val="18"/>
              </w:rPr>
            </w:pPr>
            <w:r>
              <w:rPr>
                <w:rFonts w:ascii="仿宋_GB2312" w:eastAsia="仿宋_GB2312" w:hint="eastAsia"/>
                <w:color w:val="000000"/>
                <w:sz w:val="18"/>
                <w:szCs w:val="18"/>
              </w:rPr>
              <w:t>区国土规划分局</w:t>
            </w:r>
          </w:p>
        </w:tc>
        <w:tc>
          <w:tcPr>
            <w:tcW w:w="2204" w:type="dxa"/>
            <w:vMerge w:val="restart"/>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■社区/企事业单位/村公示栏（电子屏）</w:t>
            </w:r>
          </w:p>
        </w:tc>
        <w:tc>
          <w:tcPr>
            <w:tcW w:w="712" w:type="dxa"/>
            <w:vAlign w:val="center"/>
          </w:tcPr>
          <w:p w:rsidR="00DB4316" w:rsidRDefault="00DB4316" w:rsidP="00847403">
            <w:pPr>
              <w:widowControl/>
              <w:jc w:val="center"/>
              <w:rPr>
                <w:rFonts w:ascii="仿宋_GB2312" w:eastAsia="仿宋_GB2312"/>
                <w:color w:val="000000"/>
                <w:sz w:val="18"/>
                <w:szCs w:val="18"/>
              </w:rPr>
            </w:pPr>
          </w:p>
        </w:tc>
        <w:tc>
          <w:tcPr>
            <w:tcW w:w="708"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√面向拟征收土地所在地的村集体成员</w:t>
            </w:r>
          </w:p>
        </w:tc>
        <w:tc>
          <w:tcPr>
            <w:tcW w:w="567"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Merge w:val="restart"/>
            <w:vAlign w:val="center"/>
          </w:tcPr>
          <w:p w:rsidR="00DB4316" w:rsidRDefault="00DB4316" w:rsidP="00847403">
            <w:pPr>
              <w:widowControl/>
              <w:jc w:val="center"/>
              <w:rPr>
                <w:rFonts w:ascii="仿宋_GB2312" w:eastAsia="仿宋_GB2312"/>
                <w:color w:val="000000"/>
                <w:sz w:val="18"/>
                <w:szCs w:val="18"/>
              </w:rPr>
            </w:pPr>
          </w:p>
        </w:tc>
        <w:tc>
          <w:tcPr>
            <w:tcW w:w="851"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Merge/>
            <w:vAlign w:val="center"/>
          </w:tcPr>
          <w:p w:rsidR="00DB4316" w:rsidRDefault="00DB4316" w:rsidP="00847403">
            <w:pPr>
              <w:widowControl/>
              <w:spacing w:line="320" w:lineRule="exact"/>
              <w:jc w:val="center"/>
              <w:rPr>
                <w:rFonts w:ascii="仿宋_GB2312" w:eastAsia="仿宋_GB2312"/>
                <w:color w:val="000000"/>
                <w:sz w:val="18"/>
                <w:szCs w:val="18"/>
              </w:rPr>
            </w:pPr>
          </w:p>
        </w:tc>
        <w:tc>
          <w:tcPr>
            <w:tcW w:w="2714" w:type="dxa"/>
            <w:vMerge/>
            <w:vAlign w:val="center"/>
          </w:tcPr>
          <w:p w:rsidR="00DB4316" w:rsidRDefault="00DB4316" w:rsidP="00847403">
            <w:pPr>
              <w:widowControl/>
              <w:rPr>
                <w:rFonts w:ascii="仿宋_GB2312" w:eastAsia="仿宋_GB2312"/>
                <w:color w:val="000000"/>
                <w:sz w:val="18"/>
                <w:szCs w:val="18"/>
              </w:rPr>
            </w:pPr>
          </w:p>
        </w:tc>
        <w:tc>
          <w:tcPr>
            <w:tcW w:w="1260" w:type="dxa"/>
            <w:vMerge/>
            <w:vAlign w:val="center"/>
          </w:tcPr>
          <w:p w:rsidR="00DB4316" w:rsidRDefault="00DB4316" w:rsidP="00847403">
            <w:pPr>
              <w:widowControl/>
              <w:rPr>
                <w:rFonts w:ascii="仿宋_GB2312" w:eastAsia="仿宋_GB2312"/>
                <w:color w:val="000000"/>
                <w:sz w:val="18"/>
                <w:szCs w:val="18"/>
              </w:rPr>
            </w:pPr>
          </w:p>
        </w:tc>
        <w:tc>
          <w:tcPr>
            <w:tcW w:w="1980" w:type="dxa"/>
            <w:vAlign w:val="center"/>
          </w:tcPr>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收到征地批准文件之日起10个工作日内，在政府网站、征地信息公开平台公开。</w:t>
            </w:r>
          </w:p>
        </w:tc>
        <w:tc>
          <w:tcPr>
            <w:tcW w:w="1620" w:type="dxa"/>
            <w:vMerge/>
            <w:vAlign w:val="center"/>
          </w:tcPr>
          <w:p w:rsidR="00DB4316" w:rsidRDefault="00DB4316" w:rsidP="00847403">
            <w:pPr>
              <w:widowControl/>
              <w:spacing w:line="320" w:lineRule="exact"/>
              <w:jc w:val="center"/>
              <w:rPr>
                <w:rFonts w:ascii="仿宋_GB2312" w:eastAsia="仿宋_GB2312"/>
                <w:color w:val="000000"/>
                <w:sz w:val="18"/>
                <w:szCs w:val="18"/>
              </w:rPr>
            </w:pPr>
          </w:p>
        </w:tc>
        <w:tc>
          <w:tcPr>
            <w:tcW w:w="2204" w:type="dxa"/>
            <w:vMerge/>
            <w:vAlign w:val="center"/>
          </w:tcPr>
          <w:p w:rsidR="00DB4316" w:rsidRDefault="00DB4316" w:rsidP="00847403">
            <w:pPr>
              <w:widowControl/>
              <w:rPr>
                <w:rFonts w:ascii="仿宋_GB2312" w:eastAsia="仿宋_GB2312"/>
                <w:color w:val="000000"/>
                <w:sz w:val="18"/>
                <w:szCs w:val="18"/>
              </w:rPr>
            </w:pPr>
          </w:p>
        </w:tc>
        <w:tc>
          <w:tcPr>
            <w:tcW w:w="712"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8" w:type="dxa"/>
            <w:vAlign w:val="center"/>
          </w:tcPr>
          <w:p w:rsidR="00DB4316" w:rsidRDefault="00DB4316" w:rsidP="00847403">
            <w:pPr>
              <w:jc w:val="center"/>
              <w:rPr>
                <w:rFonts w:ascii="仿宋_GB2312" w:eastAsia="仿宋_GB2312"/>
                <w:color w:val="000000"/>
                <w:sz w:val="18"/>
                <w:szCs w:val="18"/>
              </w:rPr>
            </w:pPr>
          </w:p>
        </w:tc>
        <w:tc>
          <w:tcPr>
            <w:tcW w:w="567" w:type="dxa"/>
            <w:vMerge/>
            <w:vAlign w:val="center"/>
          </w:tcPr>
          <w:p w:rsidR="00DB4316" w:rsidRDefault="00DB4316" w:rsidP="00847403">
            <w:pPr>
              <w:widowControl/>
              <w:jc w:val="center"/>
              <w:rPr>
                <w:rFonts w:ascii="仿宋_GB2312" w:eastAsia="仿宋_GB2312"/>
                <w:color w:val="000000"/>
                <w:sz w:val="18"/>
                <w:szCs w:val="18"/>
              </w:rPr>
            </w:pPr>
          </w:p>
        </w:tc>
        <w:tc>
          <w:tcPr>
            <w:tcW w:w="709" w:type="dxa"/>
            <w:vMerge/>
            <w:vAlign w:val="center"/>
          </w:tcPr>
          <w:p w:rsidR="00DB4316" w:rsidRDefault="00DB4316" w:rsidP="00847403">
            <w:pPr>
              <w:widowControl/>
              <w:jc w:val="center"/>
              <w:rPr>
                <w:rFonts w:ascii="仿宋_GB2312" w:eastAsia="仿宋_GB2312"/>
                <w:color w:val="000000"/>
                <w:sz w:val="18"/>
                <w:szCs w:val="18"/>
              </w:rPr>
            </w:pPr>
          </w:p>
        </w:tc>
        <w:tc>
          <w:tcPr>
            <w:tcW w:w="851" w:type="dxa"/>
            <w:vMerge/>
            <w:vAlign w:val="center"/>
          </w:tcPr>
          <w:p w:rsidR="00DB4316" w:rsidRDefault="00DB4316" w:rsidP="00847403">
            <w:pPr>
              <w:widowControl/>
              <w:jc w:val="center"/>
              <w:rPr>
                <w:rFonts w:ascii="仿宋_GB2312" w:eastAsia="仿宋_GB2312"/>
                <w:color w:val="000000"/>
                <w:sz w:val="18"/>
                <w:szCs w:val="18"/>
              </w:rPr>
            </w:pPr>
          </w:p>
        </w:tc>
      </w:tr>
      <w:tr w:rsidR="00DB4316" w:rsidTr="00847403">
        <w:trPr>
          <w:cantSplit/>
          <w:jc w:val="center"/>
        </w:trPr>
        <w:tc>
          <w:tcPr>
            <w:tcW w:w="540" w:type="dxa"/>
            <w:vAlign w:val="center"/>
          </w:tcPr>
          <w:p w:rsidR="00DB4316" w:rsidRDefault="00DB4316" w:rsidP="00847403">
            <w:pPr>
              <w:widowControl/>
              <w:spacing w:line="320" w:lineRule="exact"/>
              <w:jc w:val="center"/>
              <w:rPr>
                <w:rFonts w:ascii="仿宋_GB2312" w:eastAsia="仿宋_GB2312"/>
                <w:color w:val="000000"/>
                <w:sz w:val="18"/>
                <w:szCs w:val="18"/>
              </w:rPr>
            </w:pPr>
            <w:r>
              <w:rPr>
                <w:rFonts w:ascii="仿宋_GB2312" w:eastAsia="仿宋_GB2312" w:hint="eastAsia"/>
                <w:color w:val="000000"/>
                <w:sz w:val="18"/>
                <w:szCs w:val="18"/>
              </w:rPr>
              <w:t>4</w:t>
            </w:r>
          </w:p>
        </w:tc>
        <w:tc>
          <w:tcPr>
            <w:tcW w:w="720" w:type="dxa"/>
            <w:vMerge/>
            <w:vAlign w:val="center"/>
          </w:tcPr>
          <w:p w:rsidR="00DB4316" w:rsidRDefault="00DB4316" w:rsidP="00847403">
            <w:pPr>
              <w:widowControl/>
              <w:spacing w:line="300" w:lineRule="exact"/>
              <w:jc w:val="center"/>
              <w:rPr>
                <w:rFonts w:ascii="仿宋_GB2312" w:eastAsia="仿宋_GB2312"/>
                <w:color w:val="000000"/>
                <w:sz w:val="18"/>
                <w:szCs w:val="18"/>
              </w:rPr>
            </w:pPr>
          </w:p>
        </w:tc>
        <w:tc>
          <w:tcPr>
            <w:tcW w:w="720"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征地批准文件</w:t>
            </w:r>
          </w:p>
        </w:tc>
        <w:tc>
          <w:tcPr>
            <w:tcW w:w="2714" w:type="dxa"/>
            <w:vAlign w:val="center"/>
          </w:tcPr>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 xml:space="preserve">有权一级人民政府批准用地的批复文件、地方人民政府转发批复文件应予以公开。 </w:t>
            </w:r>
          </w:p>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1.国务院批准用地批复文件（指用地由国务院批准）；</w:t>
            </w:r>
          </w:p>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2.省级人民政府批准用地批复文件（指用地由省级人民政府批准）；</w:t>
            </w:r>
          </w:p>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3.国务院批准城市用地后省级人民政府审核同意实施方案文件；</w:t>
            </w:r>
          </w:p>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4.地方人民政府转发用地批复文件；</w:t>
            </w:r>
          </w:p>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5.其他用地批准文件。</w:t>
            </w:r>
          </w:p>
        </w:tc>
        <w:tc>
          <w:tcPr>
            <w:tcW w:w="1260" w:type="dxa"/>
            <w:vAlign w:val="center"/>
          </w:tcPr>
          <w:p w:rsidR="00DB4316" w:rsidRDefault="00DB4316" w:rsidP="00847403">
            <w:pPr>
              <w:widowControl/>
              <w:spacing w:line="260" w:lineRule="exact"/>
              <w:jc w:val="left"/>
              <w:rPr>
                <w:rFonts w:ascii="仿宋_GB2312" w:eastAsia="仿宋_GB2312"/>
                <w:color w:val="000000"/>
                <w:sz w:val="18"/>
                <w:szCs w:val="18"/>
              </w:rPr>
            </w:pPr>
            <w:r>
              <w:rPr>
                <w:rFonts w:ascii="仿宋_GB2312" w:eastAsia="仿宋_GB2312" w:hint="eastAsia"/>
                <w:color w:val="000000"/>
                <w:sz w:val="18"/>
                <w:szCs w:val="18"/>
              </w:rPr>
              <w:t>《土地管理法》、《政府信息公开条例》</w:t>
            </w:r>
          </w:p>
          <w:p w:rsidR="00DB4316" w:rsidRDefault="00DB4316" w:rsidP="00847403">
            <w:pPr>
              <w:widowControl/>
              <w:spacing w:line="260" w:lineRule="exact"/>
              <w:jc w:val="left"/>
              <w:rPr>
                <w:rFonts w:ascii="仿宋_GB2312" w:eastAsia="仿宋_GB2312"/>
                <w:color w:val="000000"/>
                <w:sz w:val="18"/>
                <w:szCs w:val="18"/>
              </w:rPr>
            </w:pPr>
          </w:p>
        </w:tc>
        <w:tc>
          <w:tcPr>
            <w:tcW w:w="1980" w:type="dxa"/>
            <w:vAlign w:val="center"/>
          </w:tcPr>
          <w:p w:rsidR="00DB4316" w:rsidRDefault="00DB4316" w:rsidP="00847403">
            <w:pPr>
              <w:widowControl/>
              <w:spacing w:line="260" w:lineRule="exact"/>
              <w:jc w:val="left"/>
              <w:rPr>
                <w:rFonts w:ascii="仿宋_GB2312" w:eastAsia="仿宋_GB2312"/>
                <w:color w:val="000000"/>
                <w:sz w:val="18"/>
                <w:szCs w:val="18"/>
              </w:rPr>
            </w:pPr>
            <w:r>
              <w:rPr>
                <w:rFonts w:ascii="仿宋_GB2312" w:eastAsia="仿宋_GB2312" w:hint="eastAsia"/>
                <w:color w:val="000000"/>
                <w:sz w:val="18"/>
                <w:szCs w:val="18"/>
              </w:rPr>
              <w:t>收到征地批准文件之日起10个工作日内公开。</w:t>
            </w:r>
          </w:p>
        </w:tc>
        <w:tc>
          <w:tcPr>
            <w:tcW w:w="1620" w:type="dxa"/>
            <w:vAlign w:val="center"/>
          </w:tcPr>
          <w:p w:rsidR="00DB4316" w:rsidRDefault="0082769F" w:rsidP="00847403">
            <w:pPr>
              <w:widowControl/>
              <w:spacing w:line="260" w:lineRule="exact"/>
              <w:jc w:val="left"/>
              <w:rPr>
                <w:rFonts w:ascii="仿宋_GB2312" w:eastAsia="仿宋_GB2312"/>
                <w:color w:val="000000"/>
                <w:sz w:val="18"/>
                <w:szCs w:val="18"/>
              </w:rPr>
            </w:pPr>
            <w:r>
              <w:rPr>
                <w:rFonts w:ascii="仿宋_GB2312" w:eastAsia="仿宋_GB2312" w:hint="eastAsia"/>
                <w:color w:val="000000"/>
                <w:sz w:val="18"/>
                <w:szCs w:val="18"/>
              </w:rPr>
              <w:t>区国土规划分局</w:t>
            </w:r>
          </w:p>
        </w:tc>
        <w:tc>
          <w:tcPr>
            <w:tcW w:w="2204" w:type="dxa"/>
            <w:vAlign w:val="center"/>
          </w:tcPr>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■社区/企事业单位/村公示栏（电子屏）</w:t>
            </w:r>
          </w:p>
        </w:tc>
        <w:tc>
          <w:tcPr>
            <w:tcW w:w="712"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w:t>
            </w:r>
          </w:p>
        </w:tc>
        <w:tc>
          <w:tcPr>
            <w:tcW w:w="708" w:type="dxa"/>
            <w:vAlign w:val="center"/>
          </w:tcPr>
          <w:p w:rsidR="00DB4316" w:rsidRDefault="00DB4316" w:rsidP="00847403">
            <w:pPr>
              <w:widowControl/>
              <w:spacing w:line="300" w:lineRule="exact"/>
              <w:jc w:val="center"/>
              <w:rPr>
                <w:rFonts w:ascii="仿宋_GB2312" w:eastAsia="仿宋_GB2312"/>
                <w:color w:val="000000"/>
                <w:sz w:val="18"/>
                <w:szCs w:val="18"/>
              </w:rPr>
            </w:pPr>
          </w:p>
        </w:tc>
        <w:tc>
          <w:tcPr>
            <w:tcW w:w="567"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Align w:val="center"/>
          </w:tcPr>
          <w:p w:rsidR="00DB4316" w:rsidRDefault="00DB4316" w:rsidP="00847403">
            <w:pPr>
              <w:widowControl/>
              <w:spacing w:line="300" w:lineRule="exact"/>
              <w:jc w:val="center"/>
              <w:rPr>
                <w:rFonts w:ascii="仿宋_GB2312" w:eastAsia="仿宋_GB2312"/>
                <w:color w:val="000000"/>
                <w:sz w:val="18"/>
                <w:szCs w:val="18"/>
              </w:rPr>
            </w:pPr>
          </w:p>
        </w:tc>
        <w:tc>
          <w:tcPr>
            <w:tcW w:w="851"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lastRenderedPageBreak/>
              <w:t>5</w:t>
            </w:r>
          </w:p>
        </w:tc>
        <w:tc>
          <w:tcPr>
            <w:tcW w:w="720"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征地组织实施</w:t>
            </w:r>
          </w:p>
        </w:tc>
        <w:tc>
          <w:tcPr>
            <w:tcW w:w="720"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征收土地公告</w:t>
            </w:r>
          </w:p>
        </w:tc>
        <w:tc>
          <w:tcPr>
            <w:tcW w:w="2714" w:type="dxa"/>
            <w:vAlign w:val="center"/>
          </w:tcPr>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根据用地批复文件，县（市、区）人民政府拟定征收土地公告并予以公开。</w:t>
            </w:r>
          </w:p>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1.征地批准机关、批准文号、批准时间和批准用途；</w:t>
            </w:r>
          </w:p>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2.被征收土地的所有权人、位置、地类、面积；</w:t>
            </w:r>
          </w:p>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3.征地补偿标准、农业人口安置方式、社会保障途径等；</w:t>
            </w:r>
          </w:p>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4.办理征地补偿登记的期限、地点和要求；</w:t>
            </w:r>
          </w:p>
          <w:p w:rsidR="00DB4316" w:rsidRDefault="00DB4316" w:rsidP="00847403">
            <w:pPr>
              <w:spacing w:line="260" w:lineRule="exact"/>
              <w:rPr>
                <w:rFonts w:ascii="仿宋_GB2312" w:eastAsia="仿宋_GB2312"/>
                <w:color w:val="000000"/>
                <w:sz w:val="18"/>
                <w:szCs w:val="18"/>
              </w:rPr>
            </w:pPr>
            <w:r>
              <w:rPr>
                <w:rFonts w:ascii="仿宋_GB2312" w:eastAsia="仿宋_GB2312" w:hint="eastAsia"/>
                <w:color w:val="000000"/>
                <w:sz w:val="18"/>
                <w:szCs w:val="18"/>
              </w:rPr>
              <w:t>5.救济途径。</w:t>
            </w:r>
          </w:p>
        </w:tc>
        <w:tc>
          <w:tcPr>
            <w:tcW w:w="1260" w:type="dxa"/>
            <w:vAlign w:val="center"/>
          </w:tcPr>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《土地管理法》、《征收土地公告办法》</w:t>
            </w:r>
          </w:p>
        </w:tc>
        <w:tc>
          <w:tcPr>
            <w:tcW w:w="1980" w:type="dxa"/>
            <w:vAlign w:val="center"/>
          </w:tcPr>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收到征地批准文件之日起10个工作日内公开。</w:t>
            </w:r>
          </w:p>
        </w:tc>
        <w:tc>
          <w:tcPr>
            <w:tcW w:w="1620" w:type="dxa"/>
            <w:vAlign w:val="center"/>
          </w:tcPr>
          <w:p w:rsidR="00DB4316" w:rsidRDefault="0082769F"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区国土规划分局</w:t>
            </w:r>
          </w:p>
        </w:tc>
        <w:tc>
          <w:tcPr>
            <w:tcW w:w="2204" w:type="dxa"/>
            <w:vAlign w:val="center"/>
          </w:tcPr>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■社区/企事业单位/村公示栏（电子屏）</w:t>
            </w:r>
          </w:p>
        </w:tc>
        <w:tc>
          <w:tcPr>
            <w:tcW w:w="712"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w:t>
            </w:r>
          </w:p>
        </w:tc>
        <w:tc>
          <w:tcPr>
            <w:tcW w:w="708" w:type="dxa"/>
            <w:vAlign w:val="center"/>
          </w:tcPr>
          <w:p w:rsidR="00DB4316" w:rsidRDefault="00DB4316" w:rsidP="00847403">
            <w:pPr>
              <w:widowControl/>
              <w:spacing w:line="300" w:lineRule="exact"/>
              <w:jc w:val="center"/>
              <w:rPr>
                <w:rFonts w:ascii="仿宋_GB2312" w:eastAsia="仿宋_GB2312"/>
                <w:color w:val="000000"/>
                <w:sz w:val="18"/>
                <w:szCs w:val="18"/>
              </w:rPr>
            </w:pPr>
          </w:p>
        </w:tc>
        <w:tc>
          <w:tcPr>
            <w:tcW w:w="567"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Align w:val="center"/>
          </w:tcPr>
          <w:p w:rsidR="00DB4316" w:rsidRDefault="00DB4316" w:rsidP="00847403">
            <w:pPr>
              <w:widowControl/>
              <w:spacing w:line="300" w:lineRule="exact"/>
              <w:jc w:val="center"/>
              <w:rPr>
                <w:rFonts w:ascii="仿宋_GB2312" w:eastAsia="仿宋_GB2312"/>
                <w:color w:val="000000"/>
                <w:sz w:val="18"/>
                <w:szCs w:val="18"/>
              </w:rPr>
            </w:pPr>
          </w:p>
        </w:tc>
        <w:tc>
          <w:tcPr>
            <w:tcW w:w="851" w:type="dxa"/>
            <w:vAlign w:val="center"/>
          </w:tcPr>
          <w:p w:rsidR="00DB4316" w:rsidRDefault="00DB4316" w:rsidP="00847403">
            <w:pPr>
              <w:widowControl/>
              <w:spacing w:line="300" w:lineRule="exact"/>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6</w:t>
            </w:r>
          </w:p>
        </w:tc>
        <w:tc>
          <w:tcPr>
            <w:tcW w:w="72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征地组织实施</w:t>
            </w:r>
          </w:p>
        </w:tc>
        <w:tc>
          <w:tcPr>
            <w:tcW w:w="720" w:type="dxa"/>
            <w:vAlign w:val="center"/>
          </w:tcPr>
          <w:p w:rsidR="00DB4316" w:rsidRDefault="00DB4316" w:rsidP="00847403">
            <w:pPr>
              <w:widowControl/>
              <w:spacing w:line="320" w:lineRule="exact"/>
              <w:jc w:val="center"/>
              <w:rPr>
                <w:rFonts w:ascii="仿宋_GB2312" w:eastAsia="仿宋_GB2312"/>
                <w:color w:val="000000"/>
                <w:sz w:val="18"/>
                <w:szCs w:val="18"/>
              </w:rPr>
            </w:pPr>
            <w:r>
              <w:rPr>
                <w:rFonts w:ascii="仿宋_GB2312" w:eastAsia="仿宋_GB2312" w:hint="eastAsia"/>
                <w:color w:val="000000"/>
                <w:sz w:val="18"/>
                <w:szCs w:val="18"/>
              </w:rPr>
              <w:t>征地补偿登记</w:t>
            </w:r>
          </w:p>
        </w:tc>
        <w:tc>
          <w:tcPr>
            <w:tcW w:w="2714" w:type="dxa"/>
            <w:vAlign w:val="center"/>
          </w:tcPr>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征地补偿登记汇总表。</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〔*征地补偿登记前置与征收土地现状调查合并进行的，在前置环节一并公开〕。</w:t>
            </w:r>
          </w:p>
        </w:tc>
        <w:tc>
          <w:tcPr>
            <w:tcW w:w="126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《土地管理法》、《政府信息公开条例》</w:t>
            </w:r>
          </w:p>
        </w:tc>
        <w:tc>
          <w:tcPr>
            <w:tcW w:w="198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征地补偿登记结束后5个工作日内公开。公示结束后，转为依申请公开。</w:t>
            </w:r>
          </w:p>
        </w:tc>
        <w:tc>
          <w:tcPr>
            <w:tcW w:w="1620" w:type="dxa"/>
            <w:vAlign w:val="center"/>
          </w:tcPr>
          <w:p w:rsidR="00DB4316" w:rsidRDefault="00DB4316" w:rsidP="00847403">
            <w:pPr>
              <w:widowControl/>
              <w:spacing w:line="260" w:lineRule="exact"/>
              <w:rPr>
                <w:rFonts w:ascii="仿宋_GB2312" w:eastAsia="仿宋_GB2312"/>
                <w:color w:val="000000"/>
                <w:sz w:val="18"/>
                <w:szCs w:val="18"/>
              </w:rPr>
            </w:pPr>
            <w:r>
              <w:rPr>
                <w:rFonts w:ascii="仿宋_GB2312" w:eastAsia="仿宋_GB2312" w:hint="eastAsia"/>
                <w:color w:val="000000"/>
                <w:sz w:val="18"/>
                <w:szCs w:val="18"/>
              </w:rPr>
              <w:t>高新国土规划分局</w:t>
            </w:r>
          </w:p>
        </w:tc>
        <w:tc>
          <w:tcPr>
            <w:tcW w:w="2204"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■社区</w:t>
            </w:r>
            <w:r>
              <w:rPr>
                <w:rFonts w:ascii="仿宋_GB2312" w:eastAsia="仿宋_GB2312"/>
                <w:color w:val="000000"/>
                <w:sz w:val="18"/>
                <w:szCs w:val="18"/>
              </w:rPr>
              <w:t>/</w:t>
            </w:r>
            <w:r>
              <w:rPr>
                <w:rFonts w:ascii="仿宋_GB2312" w:eastAsia="仿宋_GB2312" w:hint="eastAsia"/>
                <w:color w:val="000000"/>
                <w:sz w:val="18"/>
                <w:szCs w:val="18"/>
              </w:rPr>
              <w:t>企事业单位</w:t>
            </w:r>
            <w:r>
              <w:rPr>
                <w:rFonts w:ascii="仿宋_GB2312" w:eastAsia="仿宋_GB2312"/>
                <w:color w:val="000000"/>
                <w:sz w:val="18"/>
                <w:szCs w:val="18"/>
              </w:rPr>
              <w:t>/</w:t>
            </w:r>
            <w:r>
              <w:rPr>
                <w:rFonts w:ascii="仿宋_GB2312" w:eastAsia="仿宋_GB2312" w:hint="eastAsia"/>
                <w:color w:val="000000"/>
                <w:sz w:val="18"/>
                <w:szCs w:val="18"/>
              </w:rPr>
              <w:t xml:space="preserve">村公示栏（电子屏）  </w:t>
            </w:r>
          </w:p>
        </w:tc>
        <w:tc>
          <w:tcPr>
            <w:tcW w:w="712" w:type="dxa"/>
            <w:vAlign w:val="center"/>
          </w:tcPr>
          <w:p w:rsidR="00DB4316" w:rsidRDefault="00DB4316" w:rsidP="00847403">
            <w:pPr>
              <w:widowControl/>
              <w:jc w:val="center"/>
              <w:rPr>
                <w:rFonts w:ascii="仿宋_GB2312" w:eastAsia="仿宋_GB2312"/>
                <w:color w:val="000000"/>
                <w:sz w:val="18"/>
                <w:szCs w:val="18"/>
              </w:rPr>
            </w:pPr>
          </w:p>
        </w:tc>
        <w:tc>
          <w:tcPr>
            <w:tcW w:w="708"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√拟征收土地所在地的村集体成员</w:t>
            </w:r>
          </w:p>
        </w:tc>
        <w:tc>
          <w:tcPr>
            <w:tcW w:w="567"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851"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lastRenderedPageBreak/>
              <w:t>7</w:t>
            </w:r>
          </w:p>
        </w:tc>
        <w:tc>
          <w:tcPr>
            <w:tcW w:w="72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Align w:val="center"/>
          </w:tcPr>
          <w:p w:rsidR="00DB4316" w:rsidRDefault="00DB4316" w:rsidP="00847403">
            <w:pPr>
              <w:widowControl/>
              <w:spacing w:line="320" w:lineRule="exact"/>
              <w:jc w:val="center"/>
              <w:rPr>
                <w:rFonts w:ascii="仿宋_GB2312" w:eastAsia="仿宋_GB2312"/>
                <w:color w:val="000000"/>
                <w:sz w:val="18"/>
                <w:szCs w:val="18"/>
              </w:rPr>
            </w:pPr>
            <w:r>
              <w:rPr>
                <w:rFonts w:ascii="仿宋_GB2312" w:eastAsia="仿宋_GB2312" w:hint="eastAsia"/>
                <w:color w:val="000000"/>
                <w:sz w:val="18"/>
                <w:szCs w:val="18"/>
              </w:rPr>
              <w:t>征地补偿安置方案公告</w:t>
            </w:r>
          </w:p>
        </w:tc>
        <w:tc>
          <w:tcPr>
            <w:tcW w:w="2714" w:type="dxa"/>
            <w:vAlign w:val="center"/>
          </w:tcPr>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征收土地公告期满后，县（市、区）自然资源主管部门和负责农村集体土地征收的有关部门拟定《征地补偿安置方案》并予以公开。</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2.土地补偿费和安置补助费的标准、数额、支付对象和支付方式；</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3.地上附着物和青苗的补偿标准与支付方式；</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4.社会保障费用的筹集方法、缴费比例和办法；</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5.农业人员安置具体途径；</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6.其他有关征地补偿、安置的具体措施；</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7.听证等救济途径；</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〔*征地补偿安置方案前置的，在前置环节一并公开〕。</w:t>
            </w:r>
          </w:p>
        </w:tc>
        <w:tc>
          <w:tcPr>
            <w:tcW w:w="126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《国土资源部办公厅关于进一步做好市县征地信息公开工作有关问题的通知》、《征收土地公告办法》。</w:t>
            </w:r>
          </w:p>
        </w:tc>
        <w:tc>
          <w:tcPr>
            <w:tcW w:w="1980" w:type="dxa"/>
            <w:vAlign w:val="center"/>
          </w:tcPr>
          <w:p w:rsidR="00DB4316" w:rsidRDefault="00DB4316" w:rsidP="00847403">
            <w:pPr>
              <w:widowControl/>
              <w:spacing w:line="320" w:lineRule="exact"/>
              <w:ind w:firstLineChars="200" w:firstLine="360"/>
              <w:rPr>
                <w:rFonts w:ascii="仿宋_GB2312" w:eastAsia="仿宋_GB2312"/>
                <w:color w:val="000000"/>
                <w:sz w:val="18"/>
                <w:szCs w:val="18"/>
              </w:rPr>
            </w:pPr>
            <w:r>
              <w:rPr>
                <w:rFonts w:ascii="仿宋_GB2312" w:eastAsia="仿宋_GB2312" w:hint="eastAsia"/>
                <w:color w:val="000000"/>
                <w:sz w:val="18"/>
                <w:szCs w:val="18"/>
              </w:rPr>
              <w:t>拟定《征地补偿安置方案》后5个工作日内公开。</w:t>
            </w:r>
          </w:p>
          <w:p w:rsidR="00DB4316" w:rsidRDefault="00DB4316" w:rsidP="00847403">
            <w:pPr>
              <w:widowControl/>
              <w:spacing w:line="320" w:lineRule="exact"/>
              <w:ind w:firstLineChars="200" w:firstLine="360"/>
              <w:rPr>
                <w:rFonts w:ascii="仿宋_GB2312" w:eastAsia="仿宋_GB2312"/>
                <w:color w:val="000000"/>
                <w:sz w:val="18"/>
                <w:szCs w:val="18"/>
              </w:rPr>
            </w:pPr>
            <w:r>
              <w:rPr>
                <w:rFonts w:ascii="仿宋_GB2312" w:eastAsia="仿宋_GB2312" w:hint="eastAsia"/>
                <w:color w:val="000000"/>
                <w:sz w:val="18"/>
                <w:szCs w:val="18"/>
              </w:rPr>
              <w:t>公示结束后，转为依申请公开。</w:t>
            </w:r>
          </w:p>
          <w:p w:rsidR="00DB4316" w:rsidRDefault="00DB4316" w:rsidP="00847403">
            <w:pPr>
              <w:widowControl/>
              <w:spacing w:line="320" w:lineRule="exact"/>
              <w:rPr>
                <w:rFonts w:ascii="仿宋_GB2312" w:eastAsia="仿宋_GB2312"/>
                <w:color w:val="000000"/>
                <w:sz w:val="18"/>
                <w:szCs w:val="18"/>
              </w:rPr>
            </w:pPr>
          </w:p>
        </w:tc>
        <w:tc>
          <w:tcPr>
            <w:tcW w:w="162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高新国土规划分局</w:t>
            </w:r>
          </w:p>
        </w:tc>
        <w:tc>
          <w:tcPr>
            <w:tcW w:w="2204"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■社区</w:t>
            </w:r>
            <w:r>
              <w:rPr>
                <w:rFonts w:ascii="仿宋_GB2312" w:eastAsia="仿宋_GB2312"/>
                <w:color w:val="000000"/>
                <w:sz w:val="18"/>
                <w:szCs w:val="18"/>
              </w:rPr>
              <w:t>/</w:t>
            </w:r>
            <w:r>
              <w:rPr>
                <w:rFonts w:ascii="仿宋_GB2312" w:eastAsia="仿宋_GB2312" w:hint="eastAsia"/>
                <w:color w:val="000000"/>
                <w:sz w:val="18"/>
                <w:szCs w:val="18"/>
              </w:rPr>
              <w:t>企事业单位</w:t>
            </w:r>
            <w:r>
              <w:rPr>
                <w:rFonts w:ascii="仿宋_GB2312" w:eastAsia="仿宋_GB2312"/>
                <w:color w:val="000000"/>
                <w:sz w:val="18"/>
                <w:szCs w:val="18"/>
              </w:rPr>
              <w:t>/</w:t>
            </w:r>
            <w:r>
              <w:rPr>
                <w:rFonts w:ascii="仿宋_GB2312" w:eastAsia="仿宋_GB2312" w:hint="eastAsia"/>
                <w:color w:val="000000"/>
                <w:sz w:val="18"/>
                <w:szCs w:val="18"/>
              </w:rPr>
              <w:t>村公示栏（电子屏）</w:t>
            </w:r>
          </w:p>
          <w:p w:rsidR="00DB4316" w:rsidRDefault="00DB4316" w:rsidP="00847403">
            <w:pPr>
              <w:widowControl/>
              <w:rPr>
                <w:rFonts w:ascii="仿宋_GB2312" w:eastAsia="仿宋_GB2312"/>
                <w:color w:val="000000"/>
                <w:sz w:val="18"/>
                <w:szCs w:val="18"/>
              </w:rPr>
            </w:pPr>
          </w:p>
        </w:tc>
        <w:tc>
          <w:tcPr>
            <w:tcW w:w="712" w:type="dxa"/>
            <w:vAlign w:val="center"/>
          </w:tcPr>
          <w:p w:rsidR="00DB4316" w:rsidRDefault="00DB4316" w:rsidP="00847403">
            <w:pPr>
              <w:widowControl/>
              <w:jc w:val="center"/>
              <w:rPr>
                <w:rFonts w:ascii="仿宋_GB2312" w:eastAsia="仿宋_GB2312"/>
                <w:color w:val="000000"/>
                <w:sz w:val="18"/>
                <w:szCs w:val="18"/>
              </w:rPr>
            </w:pPr>
          </w:p>
        </w:tc>
        <w:tc>
          <w:tcPr>
            <w:tcW w:w="708"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√拟征收土地所在地的村集体成员</w:t>
            </w:r>
          </w:p>
        </w:tc>
        <w:tc>
          <w:tcPr>
            <w:tcW w:w="567"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851"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lastRenderedPageBreak/>
              <w:t>8</w:t>
            </w:r>
          </w:p>
        </w:tc>
        <w:tc>
          <w:tcPr>
            <w:tcW w:w="720" w:type="dxa"/>
            <w:vMerge w:val="restart"/>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征地组织实施</w:t>
            </w:r>
          </w:p>
        </w:tc>
        <w:tc>
          <w:tcPr>
            <w:tcW w:w="720" w:type="dxa"/>
            <w:vAlign w:val="center"/>
          </w:tcPr>
          <w:p w:rsidR="00DB4316" w:rsidRDefault="00DB4316" w:rsidP="00847403">
            <w:pPr>
              <w:widowControl/>
              <w:spacing w:line="320" w:lineRule="exact"/>
              <w:jc w:val="left"/>
              <w:rPr>
                <w:rFonts w:ascii="仿宋_GB2312" w:eastAsia="仿宋_GB2312"/>
                <w:color w:val="000000"/>
                <w:sz w:val="18"/>
                <w:szCs w:val="18"/>
              </w:rPr>
            </w:pPr>
            <w:r>
              <w:rPr>
                <w:rFonts w:ascii="仿宋_GB2312" w:eastAsia="仿宋_GB2312" w:hint="eastAsia"/>
                <w:color w:val="000000"/>
                <w:sz w:val="18"/>
                <w:szCs w:val="18"/>
              </w:rPr>
              <w:t>征地补偿安置方案听证</w:t>
            </w:r>
          </w:p>
        </w:tc>
        <w:tc>
          <w:tcPr>
            <w:tcW w:w="2714" w:type="dxa"/>
            <w:vAlign w:val="center"/>
          </w:tcPr>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依申请开展听证工作的，听证结果公开。按征地补偿安置方案公告确定的时间制作《听证通知书》；按《听证通知书》规定的时间组织听证；实施听证的，公开听证相关材料。</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1.《听证通知书》；</w:t>
            </w:r>
          </w:p>
          <w:p w:rsidR="00DB4316" w:rsidRDefault="00DB4316" w:rsidP="00847403">
            <w:pPr>
              <w:rPr>
                <w:rFonts w:ascii="仿宋_GB2312" w:eastAsia="仿宋_GB2312"/>
                <w:color w:val="000000"/>
                <w:sz w:val="18"/>
                <w:szCs w:val="18"/>
              </w:rPr>
            </w:pPr>
            <w:r>
              <w:rPr>
                <w:rFonts w:ascii="仿宋_GB2312" w:eastAsia="仿宋_GB2312" w:hint="eastAsia"/>
                <w:color w:val="000000"/>
                <w:sz w:val="18"/>
                <w:szCs w:val="18"/>
              </w:rPr>
              <w:t>2.听证处理意见；〔*听证笔录有关资料〕。</w:t>
            </w:r>
          </w:p>
        </w:tc>
        <w:tc>
          <w:tcPr>
            <w:tcW w:w="1260"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《国土资源听证规定》、《国土资源部办公厅关于进一步做好市县征地信息公开工作有关问题的通知》</w:t>
            </w:r>
          </w:p>
        </w:tc>
        <w:tc>
          <w:tcPr>
            <w:tcW w:w="1980"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高新国土规划分局</w:t>
            </w:r>
          </w:p>
        </w:tc>
        <w:tc>
          <w:tcPr>
            <w:tcW w:w="2204"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■社区</w:t>
            </w:r>
            <w:r>
              <w:rPr>
                <w:rFonts w:ascii="仿宋_GB2312" w:eastAsia="仿宋_GB2312"/>
                <w:color w:val="000000"/>
                <w:sz w:val="18"/>
                <w:szCs w:val="18"/>
              </w:rPr>
              <w:t>/</w:t>
            </w:r>
            <w:r>
              <w:rPr>
                <w:rFonts w:ascii="仿宋_GB2312" w:eastAsia="仿宋_GB2312" w:hint="eastAsia"/>
                <w:color w:val="000000"/>
                <w:sz w:val="18"/>
                <w:szCs w:val="18"/>
              </w:rPr>
              <w:t>企事业单位</w:t>
            </w:r>
            <w:r>
              <w:rPr>
                <w:rFonts w:ascii="仿宋_GB2312" w:eastAsia="仿宋_GB2312"/>
                <w:color w:val="000000"/>
                <w:sz w:val="18"/>
                <w:szCs w:val="18"/>
              </w:rPr>
              <w:t>/</w:t>
            </w:r>
            <w:r>
              <w:rPr>
                <w:rFonts w:ascii="仿宋_GB2312" w:eastAsia="仿宋_GB2312" w:hint="eastAsia"/>
                <w:color w:val="000000"/>
                <w:sz w:val="18"/>
                <w:szCs w:val="18"/>
              </w:rPr>
              <w:t>村公示栏（电子屏）</w:t>
            </w:r>
          </w:p>
          <w:p w:rsidR="00DB4316" w:rsidRDefault="00DB4316" w:rsidP="00847403">
            <w:pPr>
              <w:widowControl/>
              <w:rPr>
                <w:rFonts w:ascii="仿宋_GB2312" w:eastAsia="仿宋_GB2312"/>
                <w:color w:val="000000"/>
                <w:sz w:val="18"/>
                <w:szCs w:val="18"/>
              </w:rPr>
            </w:pPr>
          </w:p>
        </w:tc>
        <w:tc>
          <w:tcPr>
            <w:tcW w:w="712" w:type="dxa"/>
            <w:vAlign w:val="center"/>
          </w:tcPr>
          <w:p w:rsidR="00DB4316" w:rsidRDefault="00DB4316" w:rsidP="00847403">
            <w:pPr>
              <w:widowControl/>
              <w:jc w:val="center"/>
              <w:rPr>
                <w:rFonts w:ascii="仿宋_GB2312" w:eastAsia="仿宋_GB2312"/>
                <w:color w:val="000000"/>
                <w:sz w:val="18"/>
                <w:szCs w:val="18"/>
              </w:rPr>
            </w:pPr>
          </w:p>
        </w:tc>
        <w:tc>
          <w:tcPr>
            <w:tcW w:w="708"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√拟征收土地所在地的村集体成员</w:t>
            </w:r>
          </w:p>
        </w:tc>
        <w:tc>
          <w:tcPr>
            <w:tcW w:w="567"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851"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r>
      <w:tr w:rsidR="00DB4316" w:rsidTr="00847403">
        <w:trPr>
          <w:cantSplit/>
          <w:jc w:val="center"/>
        </w:trPr>
        <w:tc>
          <w:tcPr>
            <w:tcW w:w="540"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9</w:t>
            </w:r>
          </w:p>
        </w:tc>
        <w:tc>
          <w:tcPr>
            <w:tcW w:w="720" w:type="dxa"/>
            <w:vMerge/>
            <w:vAlign w:val="center"/>
          </w:tcPr>
          <w:p w:rsidR="00DB4316" w:rsidRDefault="00DB4316" w:rsidP="00847403">
            <w:pPr>
              <w:widowControl/>
              <w:jc w:val="center"/>
              <w:rPr>
                <w:rFonts w:ascii="仿宋_GB2312" w:eastAsia="仿宋_GB2312"/>
                <w:color w:val="000000"/>
                <w:sz w:val="18"/>
                <w:szCs w:val="18"/>
              </w:rPr>
            </w:pPr>
          </w:p>
        </w:tc>
        <w:tc>
          <w:tcPr>
            <w:tcW w:w="720" w:type="dxa"/>
            <w:vAlign w:val="center"/>
          </w:tcPr>
          <w:p w:rsidR="00DB4316" w:rsidRDefault="00DB4316" w:rsidP="00847403">
            <w:pPr>
              <w:widowControl/>
              <w:spacing w:line="320" w:lineRule="exact"/>
              <w:jc w:val="left"/>
              <w:rPr>
                <w:rFonts w:ascii="仿宋_GB2312" w:eastAsia="仿宋_GB2312"/>
                <w:color w:val="000000"/>
                <w:sz w:val="18"/>
                <w:szCs w:val="18"/>
              </w:rPr>
            </w:pPr>
            <w:r>
              <w:rPr>
                <w:rFonts w:ascii="仿宋_GB2312" w:eastAsia="仿宋_GB2312" w:hint="eastAsia"/>
                <w:color w:val="000000"/>
                <w:sz w:val="18"/>
                <w:szCs w:val="18"/>
              </w:rPr>
              <w:t>征地补偿费用支付</w:t>
            </w:r>
          </w:p>
        </w:tc>
        <w:tc>
          <w:tcPr>
            <w:tcW w:w="2714"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征地补偿费用支付凭证。</w:t>
            </w:r>
          </w:p>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〔在被征地村公告栏张贴，予以公开，张贴之日起20个工作日后可依申请公开〕。</w:t>
            </w:r>
          </w:p>
        </w:tc>
        <w:tc>
          <w:tcPr>
            <w:tcW w:w="126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《政府信息公开条例》、《征收土地公告办法》</w:t>
            </w:r>
          </w:p>
          <w:p w:rsidR="00DB4316" w:rsidRDefault="00DB4316" w:rsidP="00847403">
            <w:pPr>
              <w:widowControl/>
              <w:spacing w:line="320" w:lineRule="exact"/>
              <w:rPr>
                <w:rFonts w:ascii="仿宋_GB2312" w:eastAsia="仿宋_GB2312"/>
                <w:color w:val="000000"/>
                <w:sz w:val="18"/>
                <w:szCs w:val="18"/>
              </w:rPr>
            </w:pPr>
          </w:p>
        </w:tc>
        <w:tc>
          <w:tcPr>
            <w:tcW w:w="198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获得支付凭证后5个工作日内予以公开。公示结束后，转为依申请公开。</w:t>
            </w:r>
          </w:p>
        </w:tc>
        <w:tc>
          <w:tcPr>
            <w:tcW w:w="1620" w:type="dxa"/>
            <w:vAlign w:val="center"/>
          </w:tcPr>
          <w:p w:rsidR="00DB4316" w:rsidRDefault="00DB4316" w:rsidP="00847403">
            <w:pPr>
              <w:widowControl/>
              <w:spacing w:line="320" w:lineRule="exact"/>
              <w:rPr>
                <w:rFonts w:ascii="仿宋_GB2312" w:eastAsia="仿宋_GB2312"/>
                <w:color w:val="000000"/>
                <w:sz w:val="18"/>
                <w:szCs w:val="18"/>
              </w:rPr>
            </w:pPr>
            <w:r>
              <w:rPr>
                <w:rFonts w:ascii="仿宋_GB2312" w:eastAsia="仿宋_GB2312" w:hint="eastAsia"/>
                <w:color w:val="000000"/>
                <w:sz w:val="18"/>
                <w:szCs w:val="18"/>
              </w:rPr>
              <w:t>高新国土规划分局</w:t>
            </w:r>
          </w:p>
        </w:tc>
        <w:tc>
          <w:tcPr>
            <w:tcW w:w="2204" w:type="dxa"/>
            <w:vAlign w:val="center"/>
          </w:tcPr>
          <w:p w:rsidR="00DB4316" w:rsidRDefault="00DB4316" w:rsidP="00847403">
            <w:pPr>
              <w:widowControl/>
              <w:rPr>
                <w:rFonts w:ascii="仿宋_GB2312" w:eastAsia="仿宋_GB2312"/>
                <w:color w:val="000000"/>
                <w:sz w:val="18"/>
                <w:szCs w:val="18"/>
              </w:rPr>
            </w:pPr>
            <w:r>
              <w:rPr>
                <w:rFonts w:ascii="仿宋_GB2312" w:eastAsia="仿宋_GB2312" w:hint="eastAsia"/>
                <w:color w:val="000000"/>
                <w:sz w:val="18"/>
                <w:szCs w:val="18"/>
              </w:rPr>
              <w:t>■社区</w:t>
            </w:r>
            <w:r>
              <w:rPr>
                <w:rFonts w:ascii="仿宋_GB2312" w:eastAsia="仿宋_GB2312"/>
                <w:color w:val="000000"/>
                <w:sz w:val="18"/>
                <w:szCs w:val="18"/>
              </w:rPr>
              <w:t>/</w:t>
            </w:r>
            <w:r>
              <w:rPr>
                <w:rFonts w:ascii="仿宋_GB2312" w:eastAsia="仿宋_GB2312" w:hint="eastAsia"/>
                <w:color w:val="000000"/>
                <w:sz w:val="18"/>
                <w:szCs w:val="18"/>
              </w:rPr>
              <w:t>企事业单位</w:t>
            </w:r>
            <w:r>
              <w:rPr>
                <w:rFonts w:ascii="仿宋_GB2312" w:eastAsia="仿宋_GB2312"/>
                <w:color w:val="000000"/>
                <w:sz w:val="18"/>
                <w:szCs w:val="18"/>
              </w:rPr>
              <w:t>/</w:t>
            </w:r>
            <w:r>
              <w:rPr>
                <w:rFonts w:ascii="仿宋_GB2312" w:eastAsia="仿宋_GB2312" w:hint="eastAsia"/>
                <w:color w:val="000000"/>
                <w:sz w:val="18"/>
                <w:szCs w:val="18"/>
              </w:rPr>
              <w:t>村公示栏（电子屏）</w:t>
            </w:r>
          </w:p>
        </w:tc>
        <w:tc>
          <w:tcPr>
            <w:tcW w:w="712" w:type="dxa"/>
            <w:vAlign w:val="center"/>
          </w:tcPr>
          <w:p w:rsidR="00DB4316" w:rsidRDefault="00DB4316" w:rsidP="00847403">
            <w:pPr>
              <w:widowControl/>
              <w:jc w:val="center"/>
              <w:rPr>
                <w:rFonts w:ascii="仿宋_GB2312" w:eastAsia="仿宋_GB2312"/>
                <w:color w:val="000000"/>
                <w:sz w:val="18"/>
                <w:szCs w:val="18"/>
              </w:rPr>
            </w:pPr>
          </w:p>
        </w:tc>
        <w:tc>
          <w:tcPr>
            <w:tcW w:w="708"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√拟征收土地所在地的村集体成员</w:t>
            </w:r>
          </w:p>
        </w:tc>
        <w:tc>
          <w:tcPr>
            <w:tcW w:w="567"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709"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c>
          <w:tcPr>
            <w:tcW w:w="851" w:type="dxa"/>
            <w:vAlign w:val="center"/>
          </w:tcPr>
          <w:p w:rsidR="00DB4316" w:rsidRDefault="00DB4316" w:rsidP="00847403">
            <w:pPr>
              <w:widowControl/>
              <w:jc w:val="center"/>
              <w:rPr>
                <w:rFonts w:ascii="仿宋_GB2312" w:eastAsia="仿宋_GB2312"/>
                <w:color w:val="000000"/>
                <w:sz w:val="18"/>
                <w:szCs w:val="18"/>
              </w:rPr>
            </w:pPr>
            <w:r>
              <w:rPr>
                <w:rFonts w:ascii="仿宋_GB2312" w:eastAsia="仿宋_GB2312" w:hint="eastAsia"/>
                <w:color w:val="000000"/>
                <w:sz w:val="18"/>
                <w:szCs w:val="18"/>
              </w:rPr>
              <w:t>√</w:t>
            </w:r>
          </w:p>
        </w:tc>
      </w:tr>
    </w:tbl>
    <w:p w:rsidR="00DB4316" w:rsidRDefault="00DB4316" w:rsidP="00DB4316">
      <w:pPr>
        <w:pStyle w:val="1"/>
        <w:rPr>
          <w:rFonts w:ascii="方正小标宋_GBK" w:eastAsia="方正小标宋_GBK" w:hAnsi="方正小标宋_GBK"/>
          <w:b w:val="0"/>
          <w:bCs w:val="0"/>
          <w:sz w:val="30"/>
        </w:rPr>
      </w:pPr>
    </w:p>
    <w:sectPr w:rsidR="00DB4316" w:rsidSect="00DB431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FDE" w:rsidRDefault="001A2FDE" w:rsidP="007E1697">
      <w:r>
        <w:separator/>
      </w:r>
    </w:p>
  </w:endnote>
  <w:endnote w:type="continuationSeparator" w:id="1">
    <w:p w:rsidR="001A2FDE" w:rsidRDefault="001A2FDE" w:rsidP="007E1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FDE" w:rsidRDefault="001A2FDE" w:rsidP="007E1697">
      <w:r>
        <w:separator/>
      </w:r>
    </w:p>
  </w:footnote>
  <w:footnote w:type="continuationSeparator" w:id="1">
    <w:p w:rsidR="001A2FDE" w:rsidRDefault="001A2FDE" w:rsidP="007E1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4316"/>
    <w:rsid w:val="001A2FDE"/>
    <w:rsid w:val="004C0175"/>
    <w:rsid w:val="007A217C"/>
    <w:rsid w:val="007E1697"/>
    <w:rsid w:val="0082769F"/>
    <w:rsid w:val="00912B4A"/>
    <w:rsid w:val="00A46FAC"/>
    <w:rsid w:val="00DB4316"/>
    <w:rsid w:val="00FD19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uiPriority="0" w:qFormat="1"/>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316"/>
    <w:pPr>
      <w:widowControl w:val="0"/>
      <w:jc w:val="both"/>
    </w:pPr>
    <w:rPr>
      <w:rFonts w:ascii="Calibri" w:eastAsia="宋体" w:hAnsi="Calibri" w:cs="Times New Roman"/>
    </w:rPr>
  </w:style>
  <w:style w:type="paragraph" w:styleId="1">
    <w:name w:val="heading 1"/>
    <w:basedOn w:val="a"/>
    <w:next w:val="a"/>
    <w:link w:val="1Char"/>
    <w:qFormat/>
    <w:rsid w:val="00DB431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4316"/>
    <w:rPr>
      <w:rFonts w:ascii="Calibri" w:eastAsia="宋体" w:hAnsi="Calibri" w:cs="Times New Roman"/>
      <w:b/>
      <w:bCs/>
      <w:kern w:val="44"/>
      <w:sz w:val="44"/>
      <w:szCs w:val="44"/>
    </w:rPr>
  </w:style>
  <w:style w:type="paragraph" w:styleId="a3">
    <w:name w:val="annotation text"/>
    <w:basedOn w:val="a"/>
    <w:link w:val="Char"/>
    <w:semiHidden/>
    <w:qFormat/>
    <w:rsid w:val="00DB4316"/>
    <w:pPr>
      <w:jc w:val="left"/>
    </w:pPr>
  </w:style>
  <w:style w:type="character" w:customStyle="1" w:styleId="Char">
    <w:name w:val="批注文字 Char"/>
    <w:basedOn w:val="a0"/>
    <w:link w:val="a3"/>
    <w:semiHidden/>
    <w:rsid w:val="00DB4316"/>
    <w:rPr>
      <w:rFonts w:ascii="Calibri" w:eastAsia="宋体" w:hAnsi="Calibri" w:cs="Times New Roman"/>
    </w:rPr>
  </w:style>
  <w:style w:type="paragraph" w:styleId="a4">
    <w:name w:val="Balloon Text"/>
    <w:basedOn w:val="a"/>
    <w:link w:val="Char0"/>
    <w:semiHidden/>
    <w:qFormat/>
    <w:rsid w:val="00DB4316"/>
    <w:rPr>
      <w:sz w:val="18"/>
      <w:szCs w:val="18"/>
    </w:rPr>
  </w:style>
  <w:style w:type="character" w:customStyle="1" w:styleId="Char0">
    <w:name w:val="批注框文本 Char"/>
    <w:basedOn w:val="a0"/>
    <w:link w:val="a4"/>
    <w:semiHidden/>
    <w:rsid w:val="00DB4316"/>
    <w:rPr>
      <w:rFonts w:ascii="Calibri" w:eastAsia="宋体" w:hAnsi="Calibri" w:cs="Times New Roman"/>
      <w:sz w:val="18"/>
      <w:szCs w:val="18"/>
    </w:rPr>
  </w:style>
  <w:style w:type="paragraph" w:styleId="a5">
    <w:name w:val="footer"/>
    <w:basedOn w:val="a"/>
    <w:link w:val="Char1"/>
    <w:qFormat/>
    <w:rsid w:val="00DB4316"/>
    <w:pPr>
      <w:tabs>
        <w:tab w:val="center" w:pos="4153"/>
        <w:tab w:val="right" w:pos="8306"/>
      </w:tabs>
      <w:snapToGrid w:val="0"/>
      <w:jc w:val="left"/>
    </w:pPr>
    <w:rPr>
      <w:sz w:val="18"/>
      <w:szCs w:val="18"/>
    </w:rPr>
  </w:style>
  <w:style w:type="character" w:customStyle="1" w:styleId="Char1">
    <w:name w:val="页脚 Char"/>
    <w:basedOn w:val="a0"/>
    <w:link w:val="a5"/>
    <w:rsid w:val="00DB4316"/>
    <w:rPr>
      <w:rFonts w:ascii="Calibri" w:eastAsia="宋体" w:hAnsi="Calibri" w:cs="Times New Roman"/>
      <w:sz w:val="18"/>
      <w:szCs w:val="18"/>
    </w:rPr>
  </w:style>
  <w:style w:type="paragraph" w:styleId="a6">
    <w:name w:val="header"/>
    <w:basedOn w:val="a"/>
    <w:link w:val="Char2"/>
    <w:qFormat/>
    <w:rsid w:val="00DB431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rsid w:val="00DB4316"/>
    <w:rPr>
      <w:rFonts w:ascii="Calibri" w:eastAsia="宋体" w:hAnsi="Calibri" w:cs="Times New Roman"/>
      <w:sz w:val="18"/>
      <w:szCs w:val="18"/>
    </w:rPr>
  </w:style>
  <w:style w:type="paragraph" w:styleId="10">
    <w:name w:val="toc 1"/>
    <w:basedOn w:val="a"/>
    <w:next w:val="a"/>
    <w:uiPriority w:val="39"/>
    <w:qFormat/>
    <w:rsid w:val="00DB4316"/>
    <w:pPr>
      <w:tabs>
        <w:tab w:val="right" w:leader="dot" w:pos="14760"/>
      </w:tabs>
      <w:spacing w:line="700" w:lineRule="exact"/>
      <w:ind w:leftChars="171" w:left="359" w:rightChars="158" w:right="332"/>
    </w:pPr>
  </w:style>
  <w:style w:type="paragraph" w:styleId="a7">
    <w:name w:val="annotation subject"/>
    <w:basedOn w:val="a3"/>
    <w:next w:val="a3"/>
    <w:link w:val="Char3"/>
    <w:semiHidden/>
    <w:qFormat/>
    <w:rsid w:val="00DB4316"/>
    <w:rPr>
      <w:b/>
      <w:bCs/>
    </w:rPr>
  </w:style>
  <w:style w:type="character" w:customStyle="1" w:styleId="Char3">
    <w:name w:val="批注主题 Char"/>
    <w:basedOn w:val="Char"/>
    <w:link w:val="a7"/>
    <w:semiHidden/>
    <w:rsid w:val="00DB4316"/>
    <w:rPr>
      <w:b/>
      <w:bCs/>
    </w:rPr>
  </w:style>
  <w:style w:type="table" w:styleId="a8">
    <w:name w:val="Table Grid"/>
    <w:basedOn w:val="a1"/>
    <w:qFormat/>
    <w:rsid w:val="00DB4316"/>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page number"/>
    <w:basedOn w:val="a0"/>
    <w:rsid w:val="00DB4316"/>
  </w:style>
  <w:style w:type="character" w:styleId="aa">
    <w:name w:val="Hyperlink"/>
    <w:basedOn w:val="a0"/>
    <w:uiPriority w:val="99"/>
    <w:qFormat/>
    <w:rsid w:val="00DB4316"/>
    <w:rPr>
      <w:color w:val="0000FF"/>
      <w:u w:val="single"/>
    </w:rPr>
  </w:style>
  <w:style w:type="character" w:styleId="ab">
    <w:name w:val="annotation reference"/>
    <w:basedOn w:val="a0"/>
    <w:semiHidden/>
    <w:rsid w:val="00DB4316"/>
    <w:rPr>
      <w:sz w:val="21"/>
      <w:szCs w:val="21"/>
    </w:rPr>
  </w:style>
  <w:style w:type="paragraph" w:customStyle="1" w:styleId="11">
    <w:name w:val="列出段落1"/>
    <w:basedOn w:val="a"/>
    <w:qFormat/>
    <w:rsid w:val="00DB4316"/>
    <w:pPr>
      <w:ind w:firstLineChars="200" w:firstLine="420"/>
    </w:pPr>
  </w:style>
  <w:style w:type="paragraph" w:styleId="ac">
    <w:name w:val="List Paragraph"/>
    <w:basedOn w:val="a"/>
    <w:qFormat/>
    <w:rsid w:val="00DB4316"/>
    <w:pPr>
      <w:ind w:firstLineChars="200" w:firstLine="420"/>
    </w:pPr>
    <w:rPr>
      <w:rFonts w:ascii="等线" w:eastAsia="等线" w:hAnsi="等线"/>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383</Words>
  <Characters>2187</Characters>
  <Application>Microsoft Office Word</Application>
  <DocSecurity>0</DocSecurity>
  <Lines>18</Lines>
  <Paragraphs>5</Paragraphs>
  <ScaleCrop>false</ScaleCrop>
  <Company>MS</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dcterms:created xsi:type="dcterms:W3CDTF">2020-12-24T06:43:00Z</dcterms:created>
  <dcterms:modified xsi:type="dcterms:W3CDTF">2020-12-25T01:26:00Z</dcterms:modified>
</cp:coreProperties>
</file>