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DA29F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2024年度</w:t>
      </w:r>
      <w:r>
        <w:rPr>
          <w:rFonts w:hint="eastAsia" w:ascii="黑体" w:hAnsi="黑体" w:eastAsia="黑体" w:cs="黑体"/>
          <w:sz w:val="36"/>
          <w:szCs w:val="36"/>
          <w:u w:val="none"/>
          <w:lang w:val="en-US" w:eastAsia="zh-CN"/>
        </w:rPr>
        <w:t>随州市文帝学校本级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整体绩效评价自评表</w:t>
      </w:r>
    </w:p>
    <w:p w14:paraId="11240A18">
      <w:pPr>
        <w:jc w:val="center"/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（金额单位：万元）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844"/>
        <w:gridCol w:w="1449"/>
        <w:gridCol w:w="758"/>
        <w:gridCol w:w="561"/>
        <w:gridCol w:w="590"/>
        <w:gridCol w:w="1822"/>
      </w:tblGrid>
      <w:tr w14:paraId="61E3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9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一级指标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7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二级指标   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A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年度指标值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C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实际完成值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7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完成率  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7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得分  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3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偏差原因分析及改进措施       </w:t>
            </w:r>
          </w:p>
        </w:tc>
      </w:tr>
      <w:tr w14:paraId="622EA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B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一、年度履职目标（10 分）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B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目标完整性、相关性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4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目标设置完整、与职责相关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2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完整、相关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2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3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D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45F41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F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二、预算执行（20 分）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A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预算执行率  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3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≥95%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9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99.90%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A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D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4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54779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A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三、产出指标（30 分）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D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9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E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B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7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2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</w:t>
            </w:r>
          </w:p>
        </w:tc>
      </w:tr>
      <w:tr w14:paraId="4E9BA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0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数量指标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3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新建教学楼竣工面积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5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≥2 万㎡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2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2.1 万㎡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D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9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7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31B1E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EB58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E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新增义务教育学位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3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1 800 个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C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1 800 个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5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5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7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1F5A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A138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9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教师培训人次 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4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≥200 人次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E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268 人次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9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D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C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7FC6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6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质量指标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4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工程一次性验收合格率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6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6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C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B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4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0131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6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时效指标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C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新校区 2024-09-01 前交付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9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是  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5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是  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8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6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9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396F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E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四、效益指标（25 分）   </w:t>
            </w:r>
          </w:p>
        </w:tc>
      </w:tr>
      <w:tr w14:paraId="2FF2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1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经济效益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9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无直接经济效益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B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4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7B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E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1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义务教育属公益属性         </w:t>
            </w:r>
          </w:p>
        </w:tc>
      </w:tr>
      <w:tr w14:paraId="0CDB4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D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社会效益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0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城东片区义务教育巩固率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5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≥98%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F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98.60%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F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E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0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1F3E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E0B9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F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大班额占比  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C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≤2%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E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42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0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7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09FE6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A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生态效益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E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绿色建筑二星标准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D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达标 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E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达标 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7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3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7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7FC6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7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五、满意度指标（15 分）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D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学生家长满意度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9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≥90%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B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92.30%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7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90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4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72464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3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六、扣分项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B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巡视、审计、财政监督发现重大问题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2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0 起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2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0 起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B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0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             </w:t>
            </w:r>
          </w:p>
        </w:tc>
      </w:tr>
      <w:tr w14:paraId="362E9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E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七、加分项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4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市级及以上通报表扬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3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 次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76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 次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4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    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4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F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市教育局授予“义务教育新优质学校” </w:t>
            </w:r>
          </w:p>
        </w:tc>
      </w:tr>
      <w:tr w14:paraId="23C00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7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合 计           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2D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B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0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C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B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0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优秀等级（≥90 分）       </w:t>
            </w:r>
          </w:p>
        </w:tc>
      </w:tr>
    </w:tbl>
    <w:p w14:paraId="43F0668F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部门整体绩效等级：优秀</w:t>
      </w:r>
    </w:p>
    <w:p w14:paraId="1AA3A457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评价结论：2024 年度部门整体绩效目标全部完成，预算资金执行率高，社会效益显著，服务对象满意度超过目标值，绩效管理水平进一步提升。</w:t>
      </w:r>
    </w:p>
    <w:p w14:paraId="517A9FC6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6C2BEB8A">
      <w:pPr>
        <w:jc w:val="right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随州市文帝学校</w:t>
      </w:r>
    </w:p>
    <w:p w14:paraId="7BE43161">
      <w:pPr>
        <w:jc w:val="right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2024 年 10 月 20 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" w:fontKey="{C880427B-D74E-4EBF-96C2-75DB152A517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65D0A2F-9861-4195-9CF8-A621338536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231A12"/>
    <w:rsid w:val="21231A12"/>
    <w:rsid w:val="2DD9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413</Words>
  <Characters>510</Characters>
  <Lines>0</Lines>
  <Paragraphs>0</Paragraphs>
  <TotalTime>11</TotalTime>
  <ScaleCrop>false</ScaleCrop>
  <LinksUpToDate>false</LinksUpToDate>
  <CharactersWithSpaces>1408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2025-10-20T08:36:00Z</dcterms:created>
  <dc:creator>outsider</dc:creator>
  <cp:lastModifiedBy>outsider</cp:lastModifiedBy>
  <dcterms:modified xsi:type="dcterms:W3CDTF">2025-10-20T08:54:31Z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FD78FEA9ED294F79818E109F391CCEC3_11</vt:lpwstr>
  </property>
  <property fmtid="{D5CDD505-2E9C-101B-9397-08002B2CF9AE}" pid="4" name="KSOTemplateDocerSaveRecord">
    <vt:lpwstr>eyJoZGlkIjoiMWNjMTIzZjRlMmFjMDc0M2RkZDFkNjA5MTAwOTgwOTYiLCJ1c2VySWQiOiIzODIzMTIxNDgifQ==</vt:lpwstr>
  </property>
</Properties>
</file>