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ED" w:rsidRPr="00175CED" w:rsidRDefault="00175CED" w:rsidP="00175CED">
      <w:pPr>
        <w:pStyle w:val="a5"/>
        <w:shd w:val="clear" w:color="auto" w:fill="FFFFFF"/>
        <w:spacing w:before="0" w:beforeAutospacing="0" w:after="0" w:afterAutospacing="0" w:line="480" w:lineRule="atLeast"/>
        <w:ind w:firstLine="480"/>
        <w:jc w:val="center"/>
        <w:rPr>
          <w:rFonts w:ascii="Arial" w:hAnsi="Arial" w:cs="Arial"/>
          <w:b/>
          <w:color w:val="333333"/>
          <w:sz w:val="36"/>
          <w:szCs w:val="36"/>
        </w:rPr>
      </w:pPr>
      <w:r w:rsidRPr="00175CED">
        <w:rPr>
          <w:rFonts w:ascii="Arial" w:hAnsi="Arial" w:cs="Arial"/>
          <w:b/>
          <w:color w:val="333333"/>
          <w:spacing w:val="-15"/>
          <w:sz w:val="36"/>
          <w:szCs w:val="36"/>
        </w:rPr>
        <w:t>随州市自然资源和规划局关于调整服务全市重点项目用地领导小组的通知</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color w:val="333333"/>
          <w:sz w:val="30"/>
          <w:szCs w:val="30"/>
        </w:rPr>
        <w:t>为切实做好全市重点项目建设用地服务保障工作，打好自然资源支持发展大会战，经研究，市自然资源和规划局决定调整服务全市重点项目领导小组，其组成人员及工作职责如下：</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color w:val="333333"/>
          <w:sz w:val="30"/>
          <w:szCs w:val="30"/>
        </w:rPr>
        <w:t>组</w:t>
      </w:r>
      <w:r>
        <w:rPr>
          <w:rFonts w:ascii="Arial" w:hAnsi="Arial" w:cs="Arial" w:hint="eastAsia"/>
          <w:color w:val="333333"/>
          <w:sz w:val="30"/>
          <w:szCs w:val="30"/>
        </w:rPr>
        <w:t xml:space="preserve">  </w:t>
      </w:r>
      <w:r>
        <w:rPr>
          <w:rFonts w:ascii="Arial" w:hAnsi="Arial" w:cs="Arial"/>
          <w:color w:val="333333"/>
          <w:sz w:val="30"/>
          <w:szCs w:val="30"/>
        </w:rPr>
        <w:t>长：黄建平</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color w:val="333333"/>
          <w:sz w:val="30"/>
          <w:szCs w:val="30"/>
        </w:rPr>
        <w:t>副组长：张</w:t>
      </w:r>
      <w:r>
        <w:rPr>
          <w:rFonts w:ascii="Arial" w:hAnsi="Arial" w:cs="Arial"/>
          <w:color w:val="333333"/>
          <w:sz w:val="30"/>
          <w:szCs w:val="30"/>
        </w:rPr>
        <w:t> </w:t>
      </w:r>
      <w:r>
        <w:rPr>
          <w:rFonts w:ascii="Arial" w:hAnsi="Arial" w:cs="Arial"/>
          <w:color w:val="333333"/>
          <w:sz w:val="30"/>
          <w:szCs w:val="30"/>
        </w:rPr>
        <w:t>平</w:t>
      </w:r>
      <w:r>
        <w:rPr>
          <w:rFonts w:ascii="Arial" w:hAnsi="Arial" w:cs="Arial"/>
          <w:color w:val="333333"/>
          <w:sz w:val="30"/>
          <w:szCs w:val="30"/>
        </w:rPr>
        <w:t> </w:t>
      </w:r>
      <w:r>
        <w:rPr>
          <w:rFonts w:ascii="Arial" w:hAnsi="Arial" w:cs="Arial"/>
          <w:color w:val="333333"/>
          <w:sz w:val="30"/>
          <w:szCs w:val="30"/>
        </w:rPr>
        <w:t>张忠伟</w:t>
      </w:r>
      <w:r>
        <w:rPr>
          <w:rFonts w:ascii="Arial" w:hAnsi="Arial" w:cs="Arial" w:hint="eastAsia"/>
          <w:color w:val="333333"/>
          <w:sz w:val="30"/>
          <w:szCs w:val="30"/>
        </w:rPr>
        <w:t xml:space="preserve"> </w:t>
      </w:r>
      <w:r>
        <w:rPr>
          <w:rFonts w:ascii="Arial" w:hAnsi="Arial" w:cs="Arial"/>
          <w:color w:val="333333"/>
          <w:sz w:val="30"/>
          <w:szCs w:val="30"/>
        </w:rPr>
        <w:t>高学良</w:t>
      </w:r>
      <w:r>
        <w:rPr>
          <w:rFonts w:ascii="Arial" w:hAnsi="Arial" w:cs="Arial" w:hint="eastAsia"/>
          <w:color w:val="333333"/>
          <w:sz w:val="30"/>
          <w:szCs w:val="30"/>
        </w:rPr>
        <w:t xml:space="preserve"> </w:t>
      </w:r>
      <w:r>
        <w:rPr>
          <w:rFonts w:ascii="Arial" w:hAnsi="Arial" w:cs="Arial"/>
          <w:color w:val="333333"/>
          <w:sz w:val="30"/>
          <w:szCs w:val="30"/>
        </w:rPr>
        <w:t> </w:t>
      </w:r>
      <w:r>
        <w:rPr>
          <w:rFonts w:ascii="Arial" w:hAnsi="Arial" w:cs="Arial"/>
          <w:color w:val="333333"/>
          <w:sz w:val="30"/>
          <w:szCs w:val="30"/>
        </w:rPr>
        <w:t> </w:t>
      </w:r>
      <w:r>
        <w:rPr>
          <w:rFonts w:ascii="Arial" w:hAnsi="Arial" w:cs="Arial"/>
          <w:color w:val="333333"/>
          <w:sz w:val="30"/>
          <w:szCs w:val="30"/>
        </w:rPr>
        <w:t>曾</w:t>
      </w:r>
      <w:r>
        <w:rPr>
          <w:rFonts w:ascii="Arial" w:hAnsi="Arial" w:cs="Arial"/>
          <w:color w:val="333333"/>
          <w:sz w:val="30"/>
          <w:szCs w:val="30"/>
        </w:rPr>
        <w:t> </w:t>
      </w:r>
      <w:r>
        <w:rPr>
          <w:rFonts w:ascii="Arial" w:hAnsi="Arial" w:cs="Arial"/>
          <w:color w:val="333333"/>
          <w:sz w:val="30"/>
          <w:szCs w:val="30"/>
        </w:rPr>
        <w:t>晖</w:t>
      </w:r>
      <w:r>
        <w:rPr>
          <w:rFonts w:ascii="Arial" w:hAnsi="Arial" w:cs="Arial"/>
          <w:color w:val="333333"/>
          <w:sz w:val="30"/>
          <w:szCs w:val="30"/>
        </w:rPr>
        <w:t> </w:t>
      </w:r>
    </w:p>
    <w:p w:rsidR="00175CED" w:rsidRDefault="00175CED" w:rsidP="00175CED">
      <w:pPr>
        <w:pStyle w:val="a5"/>
        <w:shd w:val="clear" w:color="auto" w:fill="FFFFFF"/>
        <w:spacing w:before="0" w:beforeAutospacing="0" w:after="0" w:afterAutospacing="0" w:line="480" w:lineRule="atLeast"/>
        <w:jc w:val="both"/>
        <w:rPr>
          <w:rFonts w:ascii="Arial" w:hAnsi="Arial" w:cs="Arial" w:hint="eastAsia"/>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成</w:t>
      </w:r>
      <w:r>
        <w:rPr>
          <w:rFonts w:ascii="Arial" w:hAnsi="Arial" w:cs="Arial" w:hint="eastAsia"/>
          <w:color w:val="333333"/>
          <w:sz w:val="30"/>
          <w:szCs w:val="30"/>
        </w:rPr>
        <w:t xml:space="preserve">  </w:t>
      </w:r>
      <w:r>
        <w:rPr>
          <w:rFonts w:ascii="Arial" w:hAnsi="Arial" w:cs="Arial"/>
          <w:color w:val="333333"/>
          <w:sz w:val="30"/>
          <w:szCs w:val="30"/>
        </w:rPr>
        <w:t>员：陈华伟</w:t>
      </w:r>
      <w:r>
        <w:rPr>
          <w:rFonts w:ascii="Arial" w:hAnsi="Arial" w:cs="Arial"/>
          <w:color w:val="333333"/>
          <w:sz w:val="30"/>
          <w:szCs w:val="30"/>
        </w:rPr>
        <w:t> </w:t>
      </w:r>
      <w:r>
        <w:rPr>
          <w:rFonts w:ascii="Arial" w:hAnsi="Arial" w:cs="Arial"/>
          <w:color w:val="333333"/>
          <w:sz w:val="30"/>
          <w:szCs w:val="30"/>
        </w:rPr>
        <w:t> </w:t>
      </w:r>
      <w:r>
        <w:rPr>
          <w:rFonts w:ascii="Arial" w:hAnsi="Arial" w:cs="Arial"/>
          <w:color w:val="333333"/>
          <w:sz w:val="30"/>
          <w:szCs w:val="30"/>
        </w:rPr>
        <w:t>夏</w:t>
      </w:r>
      <w:r>
        <w:rPr>
          <w:rFonts w:ascii="Arial" w:hAnsi="Arial" w:cs="Arial"/>
          <w:color w:val="333333"/>
          <w:sz w:val="30"/>
          <w:szCs w:val="30"/>
        </w:rPr>
        <w:t> </w:t>
      </w:r>
      <w:r>
        <w:rPr>
          <w:rFonts w:ascii="Arial" w:hAnsi="Arial" w:cs="Arial"/>
          <w:color w:val="333333"/>
          <w:sz w:val="30"/>
          <w:szCs w:val="30"/>
        </w:rPr>
        <w:t> </w:t>
      </w:r>
      <w:r>
        <w:rPr>
          <w:rFonts w:ascii="Arial" w:hAnsi="Arial" w:cs="Arial"/>
          <w:color w:val="333333"/>
          <w:sz w:val="30"/>
          <w:szCs w:val="30"/>
        </w:rPr>
        <w:t>祥</w:t>
      </w:r>
      <w:r>
        <w:rPr>
          <w:rFonts w:ascii="Arial" w:hAnsi="Arial" w:cs="Arial"/>
          <w:color w:val="333333"/>
          <w:sz w:val="30"/>
          <w:szCs w:val="30"/>
        </w:rPr>
        <w:t> </w:t>
      </w:r>
      <w:r>
        <w:rPr>
          <w:rFonts w:ascii="Arial" w:hAnsi="Arial" w:cs="Arial"/>
          <w:color w:val="333333"/>
          <w:sz w:val="30"/>
          <w:szCs w:val="30"/>
        </w:rPr>
        <w:t> </w:t>
      </w:r>
      <w:r>
        <w:rPr>
          <w:rFonts w:ascii="Arial" w:hAnsi="Arial" w:cs="Arial"/>
          <w:color w:val="333333"/>
          <w:sz w:val="30"/>
          <w:szCs w:val="30"/>
        </w:rPr>
        <w:t>汪</w:t>
      </w:r>
      <w:r>
        <w:rPr>
          <w:rFonts w:ascii="Arial" w:hAnsi="Arial" w:cs="Arial"/>
          <w:color w:val="333333"/>
          <w:sz w:val="30"/>
          <w:szCs w:val="30"/>
        </w:rPr>
        <w:t> </w:t>
      </w:r>
      <w:r>
        <w:rPr>
          <w:rFonts w:ascii="Arial" w:hAnsi="Arial" w:cs="Arial" w:hint="eastAsia"/>
          <w:color w:val="333333"/>
          <w:sz w:val="30"/>
          <w:szCs w:val="30"/>
        </w:rPr>
        <w:t xml:space="preserve"> </w:t>
      </w:r>
      <w:r>
        <w:rPr>
          <w:rFonts w:ascii="Arial" w:hAnsi="Arial" w:cs="Arial"/>
          <w:color w:val="333333"/>
          <w:sz w:val="30"/>
          <w:szCs w:val="30"/>
        </w:rPr>
        <w:t>群</w:t>
      </w:r>
      <w:r>
        <w:rPr>
          <w:rFonts w:ascii="Arial" w:hAnsi="Arial" w:cs="Arial" w:hint="eastAsia"/>
          <w:color w:val="333333"/>
          <w:sz w:val="30"/>
          <w:szCs w:val="30"/>
        </w:rPr>
        <w:t xml:space="preserve"> </w:t>
      </w:r>
      <w:r>
        <w:rPr>
          <w:rFonts w:ascii="Arial" w:hAnsi="Arial" w:cs="Arial"/>
          <w:color w:val="333333"/>
          <w:sz w:val="30"/>
          <w:szCs w:val="30"/>
        </w:rPr>
        <w:t>周小溪</w:t>
      </w:r>
      <w:r>
        <w:rPr>
          <w:rFonts w:ascii="Arial" w:hAnsi="Arial" w:cs="Arial"/>
          <w:color w:val="333333"/>
          <w:sz w:val="30"/>
          <w:szCs w:val="30"/>
        </w:rPr>
        <w:t> </w:t>
      </w:r>
      <w:r>
        <w:rPr>
          <w:rFonts w:ascii="Arial" w:hAnsi="Arial" w:cs="Arial"/>
          <w:color w:val="333333"/>
          <w:sz w:val="30"/>
          <w:szCs w:val="30"/>
        </w:rPr>
        <w:t>李云龙</w:t>
      </w:r>
      <w:r>
        <w:rPr>
          <w:rFonts w:ascii="Arial" w:hAnsi="Arial" w:cs="Arial"/>
          <w:color w:val="333333"/>
          <w:sz w:val="30"/>
          <w:szCs w:val="30"/>
        </w:rPr>
        <w:t> </w:t>
      </w:r>
      <w:r>
        <w:rPr>
          <w:rFonts w:ascii="Arial" w:hAnsi="Arial" w:cs="Arial"/>
          <w:color w:val="333333"/>
          <w:sz w:val="30"/>
          <w:szCs w:val="30"/>
        </w:rPr>
        <w:t> </w:t>
      </w:r>
      <w:r>
        <w:rPr>
          <w:rFonts w:ascii="Arial" w:hAnsi="Arial" w:cs="Arial"/>
          <w:color w:val="333333"/>
          <w:sz w:val="30"/>
          <w:szCs w:val="30"/>
        </w:rPr>
        <w:t>刘</w:t>
      </w:r>
      <w:r>
        <w:rPr>
          <w:rFonts w:ascii="Arial" w:hAnsi="Arial" w:cs="Arial"/>
          <w:color w:val="333333"/>
          <w:sz w:val="30"/>
          <w:szCs w:val="30"/>
        </w:rPr>
        <w:t> </w:t>
      </w:r>
      <w:r>
        <w:rPr>
          <w:rFonts w:ascii="Arial" w:hAnsi="Arial" w:cs="Arial"/>
          <w:color w:val="333333"/>
          <w:sz w:val="30"/>
          <w:szCs w:val="30"/>
        </w:rPr>
        <w:t>华</w:t>
      </w:r>
      <w:r>
        <w:rPr>
          <w:rFonts w:ascii="Arial" w:hAnsi="Arial" w:cs="Arial"/>
          <w:color w:val="333333"/>
          <w:sz w:val="30"/>
          <w:szCs w:val="30"/>
        </w:rPr>
        <w:t> </w:t>
      </w:r>
    </w:p>
    <w:p w:rsidR="00175CED" w:rsidRDefault="00175CED" w:rsidP="00175CED">
      <w:pPr>
        <w:pStyle w:val="a5"/>
        <w:shd w:val="clear" w:color="auto" w:fill="FFFFFF"/>
        <w:spacing w:before="0" w:beforeAutospacing="0" w:after="0" w:afterAutospacing="0" w:line="480" w:lineRule="atLeast"/>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刘玉玲</w:t>
      </w:r>
      <w:r>
        <w:rPr>
          <w:rFonts w:ascii="Arial" w:hAnsi="Arial" w:cs="Arial"/>
          <w:color w:val="333333"/>
          <w:sz w:val="30"/>
          <w:szCs w:val="30"/>
        </w:rPr>
        <w:t> </w:t>
      </w:r>
      <w:r>
        <w:rPr>
          <w:rFonts w:ascii="Arial" w:hAnsi="Arial" w:cs="Arial"/>
          <w:color w:val="333333"/>
          <w:sz w:val="30"/>
          <w:szCs w:val="30"/>
        </w:rPr>
        <w:t> </w:t>
      </w:r>
      <w:r>
        <w:rPr>
          <w:rFonts w:ascii="Arial" w:hAnsi="Arial" w:cs="Arial"/>
          <w:color w:val="333333"/>
          <w:sz w:val="30"/>
          <w:szCs w:val="30"/>
        </w:rPr>
        <w:t>黄先亮</w:t>
      </w:r>
      <w:r>
        <w:rPr>
          <w:rFonts w:ascii="Arial" w:hAnsi="Arial" w:cs="Arial" w:hint="eastAsia"/>
          <w:color w:val="333333"/>
          <w:sz w:val="30"/>
          <w:szCs w:val="30"/>
        </w:rPr>
        <w:t xml:space="preserve">  </w:t>
      </w:r>
      <w:r>
        <w:rPr>
          <w:rFonts w:ascii="Arial" w:hAnsi="Arial" w:cs="Arial"/>
          <w:color w:val="333333"/>
          <w:sz w:val="30"/>
          <w:szCs w:val="30"/>
        </w:rPr>
        <w:t>黄传清</w:t>
      </w:r>
      <w:r>
        <w:rPr>
          <w:rFonts w:ascii="Arial" w:hAnsi="Arial" w:cs="Arial"/>
          <w:color w:val="333333"/>
          <w:sz w:val="30"/>
          <w:szCs w:val="30"/>
        </w:rPr>
        <w:t> </w:t>
      </w:r>
      <w:r>
        <w:rPr>
          <w:rFonts w:ascii="Arial" w:hAnsi="Arial" w:cs="Arial"/>
          <w:color w:val="333333"/>
          <w:sz w:val="30"/>
          <w:szCs w:val="30"/>
        </w:rPr>
        <w:t>孙</w:t>
      </w:r>
      <w:r>
        <w:rPr>
          <w:rFonts w:ascii="Arial" w:hAnsi="Arial" w:cs="Arial"/>
          <w:color w:val="333333"/>
          <w:sz w:val="30"/>
          <w:szCs w:val="30"/>
        </w:rPr>
        <w:t> </w:t>
      </w:r>
      <w:r>
        <w:rPr>
          <w:rFonts w:ascii="Arial" w:hAnsi="Arial" w:cs="Arial" w:hint="eastAsia"/>
          <w:color w:val="333333"/>
          <w:sz w:val="30"/>
          <w:szCs w:val="30"/>
        </w:rPr>
        <w:t xml:space="preserve"> </w:t>
      </w:r>
      <w:r>
        <w:rPr>
          <w:rFonts w:ascii="Arial" w:hAnsi="Arial" w:cs="Arial"/>
          <w:color w:val="333333"/>
          <w:sz w:val="30"/>
          <w:szCs w:val="30"/>
        </w:rPr>
        <w:t>龙</w:t>
      </w:r>
      <w:r>
        <w:rPr>
          <w:rFonts w:ascii="Arial" w:hAnsi="Arial" w:cs="Arial" w:hint="eastAsia"/>
          <w:color w:val="333333"/>
          <w:sz w:val="30"/>
          <w:szCs w:val="30"/>
        </w:rPr>
        <w:t xml:space="preserve">  </w:t>
      </w:r>
      <w:r>
        <w:rPr>
          <w:rFonts w:ascii="Arial" w:hAnsi="Arial" w:cs="Arial"/>
          <w:color w:val="333333"/>
          <w:sz w:val="30"/>
          <w:szCs w:val="30"/>
        </w:rPr>
        <w:t>刘恩海</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color w:val="333333"/>
          <w:sz w:val="30"/>
          <w:szCs w:val="30"/>
        </w:rPr>
        <w:t>领导小组主要职责：围绕服务全市重点项目建设，负责研究重点建设项目推进过程中相关政策，及时了解项目用地需求，拟定工作计划，分解目标任务，协调督办项目用地、用林、规划审批推进进度，积极化解项目推进过程中的规划调整、项目选址和用地预审、永久基本农田调整补划、占补指标、涉林涉矿、用地报批、土地供应、规划方案审批、不动产产权证书办理等问题；对重点难点问题，及时报告省厅和市委市政府，争取妥善处置。</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自然资源调查自然资源调查确权登记科主要负责项目用地不动产产权证书办理相关工作。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自然资源开发自然资源开发利用科主要负责用地产业政策及土地供应相关工作。</w:t>
      </w:r>
    </w:p>
    <w:p w:rsidR="00175CED" w:rsidRDefault="00175CED" w:rsidP="00175CED">
      <w:pPr>
        <w:pStyle w:val="a5"/>
        <w:shd w:val="clear" w:color="auto" w:fill="FFFFFF"/>
        <w:spacing w:before="0" w:beforeAutospacing="0" w:after="0" w:afterAutospacing="0" w:line="480" w:lineRule="atLeast"/>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国土空间规划科主要负责项目落地规划实施方案、占用生态红线查询和评估调整相关工作。</w:t>
      </w:r>
    </w:p>
    <w:p w:rsidR="00175CED" w:rsidRDefault="00175CED" w:rsidP="00175CED">
      <w:pPr>
        <w:pStyle w:val="a5"/>
        <w:shd w:val="clear" w:color="auto" w:fill="FFFFFF"/>
        <w:spacing w:before="0" w:beforeAutospacing="0" w:after="0" w:afterAutospacing="0" w:line="480" w:lineRule="atLeast"/>
        <w:jc w:val="both"/>
        <w:rPr>
          <w:rFonts w:ascii="Arial" w:hAnsi="Arial" w:cs="Arial"/>
          <w:color w:val="333333"/>
          <w:sz w:val="30"/>
          <w:szCs w:val="30"/>
        </w:rPr>
      </w:pPr>
      <w:r>
        <w:rPr>
          <w:rFonts w:ascii="Arial" w:hAnsi="Arial" w:cs="Arial" w:hint="eastAsia"/>
          <w:color w:val="333333"/>
          <w:sz w:val="30"/>
          <w:szCs w:val="30"/>
        </w:rPr>
        <w:lastRenderedPageBreak/>
        <w:t xml:space="preserve">    </w:t>
      </w:r>
      <w:r>
        <w:rPr>
          <w:rFonts w:ascii="Arial" w:hAnsi="Arial" w:cs="Arial"/>
          <w:color w:val="333333"/>
          <w:sz w:val="30"/>
          <w:szCs w:val="30"/>
        </w:rPr>
        <w:t>国土空间用途管制科主要负责项目选址和用地预审审查报批、建设用地审查报批、临时用地审查报批相关工作。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耕地保护和生态修复科主要负责项目占用永久基本农田调整补划；临时用地土地复垦方案评审备案；占用耕地超过总用地面积</w:t>
      </w:r>
      <w:r>
        <w:rPr>
          <w:rFonts w:ascii="Arial" w:hAnsi="Arial" w:cs="Arial"/>
          <w:color w:val="333333"/>
          <w:sz w:val="30"/>
          <w:szCs w:val="30"/>
        </w:rPr>
        <w:t>50</w:t>
      </w:r>
      <w:r>
        <w:rPr>
          <w:rFonts w:ascii="Arial" w:hAnsi="Arial" w:cs="Arial"/>
          <w:color w:val="333333"/>
          <w:sz w:val="30"/>
          <w:szCs w:val="30"/>
        </w:rPr>
        <w:t>％的现场踏勘和用地论证；补充耕地占补平衡指标和增减挂钩指标相关工作。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森林森林资源科主要负责项目涉林指标的报批相关工作。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建设建设工程科主要负责项目规划方案审批和建设工程规划许可相关工作。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矿业权和地质灾害防治科主要负责项目用地预审、用地报批阶段矿产压覆、地质灾害查询相关工作。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野生动植物保护和自然保护地科牵头主要负责项目自然资源保护区查询评审相关工作。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法规与执法监督科主要负责项目违法用地查处情况相关工作。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市国土勘测规划院、市城市规划勘测设计研究院负责提供相关技术服务。</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各县、市、区局，各分局负责履行项目属地牵头落实责任和组卷相关工作。</w:t>
      </w:r>
    </w:p>
    <w:p w:rsidR="00175CED" w:rsidRDefault="00175CED" w:rsidP="00175CED">
      <w:pPr>
        <w:pStyle w:val="a5"/>
        <w:shd w:val="clear" w:color="auto" w:fill="FFFFFF"/>
        <w:spacing w:before="0" w:beforeAutospacing="0" w:after="0" w:afterAutospacing="0" w:line="480" w:lineRule="atLeast"/>
        <w:ind w:firstLine="480"/>
        <w:jc w:val="both"/>
        <w:rPr>
          <w:rFonts w:ascii="Arial" w:hAnsi="Arial" w:cs="Arial"/>
          <w:color w:val="333333"/>
          <w:sz w:val="30"/>
          <w:szCs w:val="30"/>
        </w:rPr>
      </w:pPr>
      <w:r>
        <w:rPr>
          <w:rFonts w:ascii="Arial" w:hAnsi="Arial" w:cs="Arial" w:hint="eastAsia"/>
          <w:color w:val="333333"/>
          <w:sz w:val="30"/>
          <w:szCs w:val="30"/>
        </w:rPr>
        <w:t xml:space="preserve"> </w:t>
      </w:r>
      <w:r>
        <w:rPr>
          <w:rFonts w:ascii="Arial" w:hAnsi="Arial" w:cs="Arial"/>
          <w:color w:val="333333"/>
          <w:sz w:val="30"/>
          <w:szCs w:val="30"/>
        </w:rPr>
        <w:t>领导小组下设办公室，办公室设立在国土空间用途管制科，负责服务全市重点项目用地日常工作。</w:t>
      </w:r>
    </w:p>
    <w:p w:rsidR="00D14A32" w:rsidRPr="00175CED" w:rsidRDefault="00D14A32"/>
    <w:sectPr w:rsidR="00D14A32" w:rsidRPr="00175C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A32" w:rsidRDefault="00D14A32" w:rsidP="00175CED">
      <w:r>
        <w:separator/>
      </w:r>
    </w:p>
  </w:endnote>
  <w:endnote w:type="continuationSeparator" w:id="1">
    <w:p w:rsidR="00D14A32" w:rsidRDefault="00D14A32" w:rsidP="00175C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A32" w:rsidRDefault="00D14A32" w:rsidP="00175CED">
      <w:r>
        <w:separator/>
      </w:r>
    </w:p>
  </w:footnote>
  <w:footnote w:type="continuationSeparator" w:id="1">
    <w:p w:rsidR="00D14A32" w:rsidRDefault="00D14A32" w:rsidP="00175C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CED"/>
    <w:rsid w:val="00175CED"/>
    <w:rsid w:val="00D14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5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CED"/>
    <w:rPr>
      <w:sz w:val="18"/>
      <w:szCs w:val="18"/>
    </w:rPr>
  </w:style>
  <w:style w:type="paragraph" w:styleId="a4">
    <w:name w:val="footer"/>
    <w:basedOn w:val="a"/>
    <w:link w:val="Char0"/>
    <w:uiPriority w:val="99"/>
    <w:semiHidden/>
    <w:unhideWhenUsed/>
    <w:rsid w:val="00175C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CED"/>
    <w:rPr>
      <w:sz w:val="18"/>
      <w:szCs w:val="18"/>
    </w:rPr>
  </w:style>
  <w:style w:type="paragraph" w:styleId="a5">
    <w:name w:val="Normal (Web)"/>
    <w:basedOn w:val="a"/>
    <w:uiPriority w:val="99"/>
    <w:semiHidden/>
    <w:unhideWhenUsed/>
    <w:rsid w:val="00175C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1657139">
      <w:bodyDiv w:val="1"/>
      <w:marLeft w:val="0"/>
      <w:marRight w:val="0"/>
      <w:marTop w:val="0"/>
      <w:marBottom w:val="0"/>
      <w:divBdr>
        <w:top w:val="none" w:sz="0" w:space="0" w:color="auto"/>
        <w:left w:val="none" w:sz="0" w:space="0" w:color="auto"/>
        <w:bottom w:val="none" w:sz="0" w:space="0" w:color="auto"/>
        <w:right w:val="none" w:sz="0" w:space="0" w:color="auto"/>
      </w:divBdr>
    </w:div>
    <w:div w:id="20480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145</Words>
  <Characters>830</Characters>
  <Application>Microsoft Office Word</Application>
  <DocSecurity>0</DocSecurity>
  <Lines>6</Lines>
  <Paragraphs>1</Paragraphs>
  <ScaleCrop>false</ScaleCrop>
  <Company>Microsoft</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2024-08-29T02:48:00Z</dcterms:created>
  <dcterms:modified xsi:type="dcterms:W3CDTF">2024-08-29T02:54:00Z</dcterms:modified>
</cp:coreProperties>
</file>